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2615" w14:textId="77777777" w:rsidR="00453CDD" w:rsidRDefault="003129DC" w:rsidP="00630EA4">
      <w:pPr>
        <w:pStyle w:val="Default"/>
        <w:spacing w:before="120" w:after="0"/>
        <w:jc w:val="center"/>
        <w:rPr>
          <w:b/>
          <w:bCs/>
          <w:sz w:val="28"/>
          <w:szCs w:val="28"/>
        </w:rPr>
      </w:pPr>
      <w:r>
        <w:rPr>
          <w:b/>
          <w:bCs/>
          <w:sz w:val="28"/>
          <w:szCs w:val="28"/>
        </w:rPr>
        <w:t>Malmesbury Carnival Procession: Saturday 5</w:t>
      </w:r>
      <w:r>
        <w:rPr>
          <w:b/>
          <w:bCs/>
          <w:sz w:val="28"/>
          <w:szCs w:val="28"/>
          <w:vertAlign w:val="superscript"/>
        </w:rPr>
        <w:t>th</w:t>
      </w:r>
      <w:r>
        <w:rPr>
          <w:b/>
          <w:bCs/>
          <w:sz w:val="28"/>
          <w:szCs w:val="28"/>
        </w:rPr>
        <w:t xml:space="preserve"> September 2026</w:t>
      </w:r>
    </w:p>
    <w:p w14:paraId="77B9E0DF" w14:textId="77777777" w:rsidR="00453CDD" w:rsidRDefault="003129DC">
      <w:pPr>
        <w:pStyle w:val="Default"/>
        <w:spacing w:before="60" w:after="120"/>
      </w:pPr>
      <w:r>
        <w:t xml:space="preserve">Let’s make Malmesbury Carnival Procession Bigger and Better!  Anyone can enter, and all sorts of entries and new ideas are welcome. In previous years we’ve had lorries, tractors &amp; trailers, walkers, wheelchairs, cyclists, cars and even a Shetland Pony! </w:t>
      </w:r>
    </w:p>
    <w:p w14:paraId="30F4C4C5" w14:textId="77777777" w:rsidR="00453CDD" w:rsidRDefault="003129DC">
      <w:pPr>
        <w:pStyle w:val="Default"/>
        <w:rPr>
          <w:b/>
          <w:bCs/>
          <w:color w:val="FF0000"/>
          <w:u w:color="FF0000"/>
        </w:rPr>
      </w:pPr>
      <w:r>
        <w:t xml:space="preserve">To enter, please complete the details below, sign and return the form.  </w:t>
      </w:r>
      <w:r>
        <w:rPr>
          <w:b/>
          <w:bCs/>
          <w:color w:val="FF0000"/>
          <w:u w:color="FF0000"/>
        </w:rPr>
        <w:t>Entry is free.</w:t>
      </w:r>
    </w:p>
    <w:p w14:paraId="392D99DA" w14:textId="77777777" w:rsidR="00453CDD" w:rsidRDefault="003129DC">
      <w:pPr>
        <w:pStyle w:val="Body"/>
        <w:spacing w:after="120"/>
        <w:jc w:val="both"/>
        <w:rPr>
          <w:b/>
          <w:bCs/>
          <w:sz w:val="20"/>
          <w:szCs w:val="20"/>
        </w:rPr>
      </w:pPr>
      <w:r>
        <w:rPr>
          <w:b/>
          <w:bCs/>
          <w:sz w:val="20"/>
          <w:szCs w:val="20"/>
        </w:rPr>
        <w:t>Please fill in all relevant fields in the THREE boxes below</w:t>
      </w:r>
    </w:p>
    <w:tbl>
      <w:tblPr>
        <w:tblW w:w="10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88"/>
        <w:gridCol w:w="3386"/>
        <w:gridCol w:w="1276"/>
        <w:gridCol w:w="1417"/>
        <w:gridCol w:w="1559"/>
        <w:gridCol w:w="814"/>
      </w:tblGrid>
      <w:tr w:rsidR="00453CDD" w14:paraId="350714BB" w14:textId="77777777" w:rsidTr="00630EA4">
        <w:trPr>
          <w:trHeight w:val="768"/>
        </w:trPr>
        <w:tc>
          <w:tcPr>
            <w:tcW w:w="18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40355" w14:textId="77777777" w:rsidR="00453CDD" w:rsidRDefault="003129DC">
            <w:pPr>
              <w:pStyle w:val="Body"/>
              <w:jc w:val="center"/>
            </w:pPr>
            <w:r>
              <w:rPr>
                <w:b/>
                <w:bCs/>
              </w:rPr>
              <w:t>Categories</w:t>
            </w:r>
          </w:p>
        </w:tc>
        <w:tc>
          <w:tcPr>
            <w:tcW w:w="3386"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tcPr>
          <w:p w14:paraId="6EB0A420" w14:textId="77777777" w:rsidR="00453CDD" w:rsidRDefault="003129DC">
            <w:pPr>
              <w:pStyle w:val="Body"/>
              <w:spacing w:after="0" w:line="240" w:lineRule="auto"/>
              <w:jc w:val="center"/>
            </w:pPr>
            <w:r>
              <w:rPr>
                <w:b/>
                <w:bCs/>
              </w:rPr>
              <w:t>Definition</w:t>
            </w:r>
          </w:p>
        </w:tc>
        <w:tc>
          <w:tcPr>
            <w:tcW w:w="1276" w:type="dxa"/>
            <w:tcBorders>
              <w:top w:val="single" w:sz="24" w:space="0" w:color="000000"/>
              <w:left w:val="single" w:sz="24" w:space="0" w:color="000000"/>
              <w:bottom w:val="single" w:sz="4" w:space="0" w:color="000000"/>
              <w:right w:val="single" w:sz="4" w:space="0" w:color="000000"/>
            </w:tcBorders>
            <w:tcMar>
              <w:top w:w="80" w:type="dxa"/>
              <w:left w:w="80" w:type="dxa"/>
              <w:bottom w:w="80" w:type="dxa"/>
              <w:right w:w="80" w:type="dxa"/>
            </w:tcMar>
          </w:tcPr>
          <w:p w14:paraId="09954E13" w14:textId="77777777" w:rsidR="00453CDD" w:rsidRDefault="003129DC">
            <w:pPr>
              <w:pStyle w:val="Body"/>
              <w:spacing w:after="0" w:line="240" w:lineRule="auto"/>
              <w:jc w:val="center"/>
            </w:pPr>
            <w:r>
              <w:rPr>
                <w:b/>
                <w:bCs/>
              </w:rPr>
              <w:t>Please tick applicable category</w:t>
            </w:r>
          </w:p>
        </w:tc>
        <w:tc>
          <w:tcPr>
            <w:tcW w:w="1417" w:type="dxa"/>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0D87D" w14:textId="77777777" w:rsidR="00453CDD" w:rsidRDefault="003129DC">
            <w:pPr>
              <w:pStyle w:val="Body"/>
              <w:spacing w:after="0" w:line="240" w:lineRule="auto"/>
              <w:jc w:val="center"/>
            </w:pPr>
            <w:r>
              <w:rPr>
                <w:b/>
                <w:bCs/>
              </w:rPr>
              <w:t>Is the vehicle articulated?</w:t>
            </w:r>
          </w:p>
        </w:tc>
        <w:tc>
          <w:tcPr>
            <w:tcW w:w="1559" w:type="dxa"/>
            <w:tcBorders>
              <w:top w:val="single" w:sz="24" w:space="0" w:color="000000"/>
              <w:left w:val="single" w:sz="4" w:space="0" w:color="000000"/>
              <w:bottom w:val="single" w:sz="4" w:space="0" w:color="000000"/>
              <w:right w:val="single" w:sz="24" w:space="0" w:color="000000"/>
            </w:tcBorders>
            <w:tcMar>
              <w:top w:w="80" w:type="dxa"/>
              <w:left w:w="80" w:type="dxa"/>
              <w:bottom w:w="80" w:type="dxa"/>
              <w:right w:w="80" w:type="dxa"/>
            </w:tcMar>
          </w:tcPr>
          <w:p w14:paraId="2FDE05FC" w14:textId="77777777" w:rsidR="00453CDD" w:rsidRDefault="003129DC">
            <w:pPr>
              <w:pStyle w:val="Body"/>
              <w:spacing w:after="0" w:line="240" w:lineRule="auto"/>
              <w:jc w:val="center"/>
            </w:pPr>
            <w:r>
              <w:rPr>
                <w:b/>
                <w:bCs/>
              </w:rPr>
              <w:t>No. of people in entry (roughly)</w:t>
            </w:r>
          </w:p>
        </w:tc>
        <w:tc>
          <w:tcPr>
            <w:tcW w:w="814" w:type="dxa"/>
            <w:tcBorders>
              <w:top w:val="single" w:sz="4" w:space="0" w:color="000000"/>
              <w:left w:val="single" w:sz="24" w:space="0" w:color="000000"/>
              <w:bottom w:val="single" w:sz="4" w:space="0" w:color="000000"/>
              <w:right w:val="single" w:sz="4" w:space="0" w:color="000000"/>
            </w:tcBorders>
            <w:tcMar>
              <w:top w:w="80" w:type="dxa"/>
              <w:left w:w="80" w:type="dxa"/>
              <w:bottom w:w="80" w:type="dxa"/>
              <w:right w:w="80" w:type="dxa"/>
            </w:tcMar>
          </w:tcPr>
          <w:p w14:paraId="73984E77" w14:textId="77777777" w:rsidR="00453CDD" w:rsidRDefault="003129DC">
            <w:pPr>
              <w:pStyle w:val="Body"/>
              <w:spacing w:after="0" w:line="240" w:lineRule="auto"/>
              <w:jc w:val="center"/>
            </w:pPr>
            <w:r>
              <w:rPr>
                <w:b/>
                <w:bCs/>
              </w:rPr>
              <w:t>Prize</w:t>
            </w:r>
          </w:p>
        </w:tc>
      </w:tr>
      <w:tr w:rsidR="00453CDD" w14:paraId="1E22188E" w14:textId="77777777" w:rsidTr="00630EA4">
        <w:trPr>
          <w:trHeight w:val="245"/>
        </w:trPr>
        <w:tc>
          <w:tcPr>
            <w:tcW w:w="188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6BB31A2E" w14:textId="77777777" w:rsidR="00453CDD" w:rsidRDefault="003129DC" w:rsidP="00CB45C0">
            <w:pPr>
              <w:pStyle w:val="Body"/>
              <w:spacing w:after="0" w:line="240" w:lineRule="auto"/>
              <w:contextualSpacing/>
            </w:pPr>
            <w:r>
              <w:t xml:space="preserve">Motorised Vehicle Adults </w:t>
            </w:r>
          </w:p>
        </w:tc>
        <w:tc>
          <w:tcPr>
            <w:tcW w:w="3386"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51004528" w14:textId="77777777" w:rsidR="00453CDD" w:rsidRDefault="003129DC" w:rsidP="00CB45C0">
            <w:pPr>
              <w:pStyle w:val="Body"/>
              <w:spacing w:after="0" w:line="240" w:lineRule="auto"/>
              <w:contextualSpacing/>
            </w:pPr>
            <w:r>
              <w:t>Pubs, Licensed Sports and Social Clubs, Businesses etc.</w:t>
            </w:r>
          </w:p>
        </w:tc>
        <w:tc>
          <w:tcPr>
            <w:tcW w:w="1276"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1269DF7C" w14:textId="77777777" w:rsidR="00453CDD" w:rsidRDefault="00453CDD" w:rsidP="00CB45C0">
            <w:pPr>
              <w:contextualSpacing/>
            </w:pPr>
          </w:p>
        </w:tc>
        <w:tc>
          <w:tcPr>
            <w:tcW w:w="1417"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02AF4442" w14:textId="77777777" w:rsidR="00453CDD" w:rsidRDefault="003129DC" w:rsidP="00CB45C0">
            <w:pPr>
              <w:pStyle w:val="Body"/>
              <w:spacing w:after="0" w:line="240" w:lineRule="auto"/>
              <w:contextualSpacing/>
            </w:pPr>
            <w:r>
              <w:t>Yes / No</w:t>
            </w:r>
          </w:p>
        </w:tc>
        <w:tc>
          <w:tcPr>
            <w:tcW w:w="1559"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18DA51E6" w14:textId="77777777" w:rsidR="00453CDD" w:rsidRDefault="00453CDD" w:rsidP="00CB45C0">
            <w:pPr>
              <w:contextualSpacing/>
            </w:pPr>
          </w:p>
        </w:tc>
        <w:tc>
          <w:tcPr>
            <w:tcW w:w="814"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0A84A7B2" w14:textId="77777777" w:rsidR="00453CDD" w:rsidRDefault="003129DC" w:rsidP="00CB45C0">
            <w:pPr>
              <w:pStyle w:val="Body"/>
              <w:spacing w:after="0" w:line="240" w:lineRule="auto"/>
              <w:contextualSpacing/>
            </w:pPr>
            <w:r>
              <w:t>£100</w:t>
            </w:r>
          </w:p>
        </w:tc>
      </w:tr>
      <w:tr w:rsidR="00453CDD" w14:paraId="26211C99" w14:textId="77777777" w:rsidTr="00630EA4">
        <w:trPr>
          <w:trHeight w:val="255"/>
        </w:trPr>
        <w:tc>
          <w:tcPr>
            <w:tcW w:w="188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1D14BE9A" w14:textId="77777777" w:rsidR="00453CDD" w:rsidRDefault="003129DC" w:rsidP="00CB45C0">
            <w:pPr>
              <w:pStyle w:val="Body"/>
              <w:spacing w:after="0" w:line="240" w:lineRule="auto"/>
              <w:contextualSpacing/>
            </w:pPr>
            <w:r>
              <w:t>Motorised Vehicle – Younger people</w:t>
            </w:r>
          </w:p>
        </w:tc>
        <w:tc>
          <w:tcPr>
            <w:tcW w:w="3386"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3FE0EA92" w14:textId="77777777" w:rsidR="00453CDD" w:rsidRDefault="003129DC" w:rsidP="00CB45C0">
            <w:pPr>
              <w:pStyle w:val="Body"/>
              <w:spacing w:after="0" w:line="240" w:lineRule="auto"/>
              <w:contextualSpacing/>
            </w:pPr>
            <w:r>
              <w:t>Youth Organisations, Schools, Playgroups etc.</w:t>
            </w:r>
          </w:p>
        </w:tc>
        <w:tc>
          <w:tcPr>
            <w:tcW w:w="1276"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3293A799" w14:textId="77777777" w:rsidR="00453CDD" w:rsidRDefault="00453CDD" w:rsidP="00CB45C0">
            <w:pPr>
              <w:contextualSpacing/>
            </w:pPr>
          </w:p>
        </w:tc>
        <w:tc>
          <w:tcPr>
            <w:tcW w:w="1417"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65917A23" w14:textId="77777777" w:rsidR="00453CDD" w:rsidRDefault="003129DC" w:rsidP="00CB45C0">
            <w:pPr>
              <w:pStyle w:val="Body"/>
              <w:spacing w:after="0" w:line="240" w:lineRule="auto"/>
              <w:contextualSpacing/>
            </w:pPr>
            <w:r>
              <w:t>Yes / No</w:t>
            </w:r>
          </w:p>
        </w:tc>
        <w:tc>
          <w:tcPr>
            <w:tcW w:w="1559"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19077D97" w14:textId="77777777" w:rsidR="00453CDD" w:rsidRDefault="00453CDD" w:rsidP="00CB45C0">
            <w:pPr>
              <w:contextualSpacing/>
            </w:pPr>
          </w:p>
        </w:tc>
        <w:tc>
          <w:tcPr>
            <w:tcW w:w="814"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4F69BA69" w14:textId="77777777" w:rsidR="00453CDD" w:rsidRDefault="003129DC" w:rsidP="00CB45C0">
            <w:pPr>
              <w:pStyle w:val="Body"/>
              <w:spacing w:after="0" w:line="240" w:lineRule="auto"/>
              <w:contextualSpacing/>
            </w:pPr>
            <w:r>
              <w:t>£100</w:t>
            </w:r>
          </w:p>
        </w:tc>
      </w:tr>
      <w:tr w:rsidR="00453CDD" w14:paraId="561518A3" w14:textId="77777777" w:rsidTr="00630EA4">
        <w:trPr>
          <w:trHeight w:val="110"/>
        </w:trPr>
        <w:tc>
          <w:tcPr>
            <w:tcW w:w="188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5F52D3E0" w14:textId="77777777" w:rsidR="00453CDD" w:rsidRDefault="003129DC" w:rsidP="00CB45C0">
            <w:pPr>
              <w:pStyle w:val="Body"/>
              <w:spacing w:after="0" w:line="240" w:lineRule="auto"/>
              <w:contextualSpacing/>
            </w:pPr>
            <w:r>
              <w:t>Walking/Wheels</w:t>
            </w:r>
          </w:p>
        </w:tc>
        <w:tc>
          <w:tcPr>
            <w:tcW w:w="3386"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07971E5B" w14:textId="77777777" w:rsidR="00453CDD" w:rsidRDefault="003129DC" w:rsidP="00CB45C0">
            <w:pPr>
              <w:pStyle w:val="Body"/>
              <w:spacing w:after="0" w:line="240" w:lineRule="auto"/>
              <w:contextualSpacing/>
            </w:pPr>
            <w:r>
              <w:t>Any walking entry, individuals or groups or wheeled entries</w:t>
            </w:r>
          </w:p>
        </w:tc>
        <w:tc>
          <w:tcPr>
            <w:tcW w:w="1276"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4B7444B3" w14:textId="77777777" w:rsidR="00453CDD" w:rsidRDefault="00453CDD" w:rsidP="00CB45C0">
            <w:pPr>
              <w:contextualSpacing/>
            </w:pPr>
          </w:p>
        </w:tc>
        <w:tc>
          <w:tcPr>
            <w:tcW w:w="1417"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467C7758" w14:textId="77777777" w:rsidR="00453CDD" w:rsidRDefault="003129DC" w:rsidP="00CB45C0">
            <w:pPr>
              <w:pStyle w:val="Body"/>
              <w:spacing w:after="0" w:line="240" w:lineRule="auto"/>
              <w:contextualSpacing/>
            </w:pPr>
            <w:r>
              <w:t>n/a</w:t>
            </w:r>
          </w:p>
        </w:tc>
        <w:tc>
          <w:tcPr>
            <w:tcW w:w="1559"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2FFB4F86" w14:textId="77777777" w:rsidR="00453CDD" w:rsidRDefault="00453CDD" w:rsidP="00CB45C0">
            <w:pPr>
              <w:contextualSpacing/>
            </w:pPr>
          </w:p>
        </w:tc>
        <w:tc>
          <w:tcPr>
            <w:tcW w:w="814"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7EB08CC3" w14:textId="7D172AA2" w:rsidR="00453CDD" w:rsidRDefault="003129DC" w:rsidP="00CB45C0">
            <w:pPr>
              <w:pStyle w:val="Body"/>
              <w:spacing w:after="0" w:line="240" w:lineRule="auto"/>
              <w:contextualSpacing/>
            </w:pPr>
            <w:r>
              <w:t>£50</w:t>
            </w:r>
            <w:r w:rsidR="00CB45C0">
              <w:t>*</w:t>
            </w:r>
          </w:p>
        </w:tc>
      </w:tr>
      <w:tr w:rsidR="00453CDD" w14:paraId="3632A706" w14:textId="77777777" w:rsidTr="00630EA4">
        <w:trPr>
          <w:trHeight w:val="234"/>
        </w:trPr>
        <w:tc>
          <w:tcPr>
            <w:tcW w:w="188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025F128A" w14:textId="77777777" w:rsidR="00453CDD" w:rsidRDefault="003129DC" w:rsidP="00CB45C0">
            <w:pPr>
              <w:pStyle w:val="Body"/>
              <w:spacing w:after="0" w:line="240" w:lineRule="auto"/>
              <w:contextualSpacing/>
            </w:pPr>
            <w:r>
              <w:t>Booked Support Acts/Bands etc</w:t>
            </w:r>
          </w:p>
        </w:tc>
        <w:tc>
          <w:tcPr>
            <w:tcW w:w="3386"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1456EC23" w14:textId="77777777" w:rsidR="00453CDD" w:rsidRDefault="003129DC" w:rsidP="00CB45C0">
            <w:pPr>
              <w:pStyle w:val="Body"/>
              <w:spacing w:after="0" w:line="240" w:lineRule="auto"/>
              <w:contextualSpacing/>
            </w:pPr>
            <w:r>
              <w:t>Booked bands, dance troops etc</w:t>
            </w:r>
          </w:p>
        </w:tc>
        <w:tc>
          <w:tcPr>
            <w:tcW w:w="1276"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65ADB070" w14:textId="77777777" w:rsidR="00453CDD" w:rsidRDefault="00453CDD" w:rsidP="00CB45C0">
            <w:pPr>
              <w:contextualSpacing/>
            </w:pPr>
          </w:p>
        </w:tc>
        <w:tc>
          <w:tcPr>
            <w:tcW w:w="1417"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vAlign w:val="center"/>
          </w:tcPr>
          <w:p w14:paraId="5356B298" w14:textId="77777777" w:rsidR="00453CDD" w:rsidRDefault="003129DC" w:rsidP="00CB45C0">
            <w:pPr>
              <w:pStyle w:val="Body"/>
              <w:spacing w:after="0" w:line="240" w:lineRule="auto"/>
              <w:contextualSpacing/>
            </w:pPr>
            <w:r>
              <w:t>n/a</w:t>
            </w:r>
          </w:p>
        </w:tc>
        <w:tc>
          <w:tcPr>
            <w:tcW w:w="1559" w:type="dxa"/>
            <w:tcBorders>
              <w:top w:val="single" w:sz="4" w:space="0" w:color="000000"/>
              <w:left w:val="single" w:sz="4" w:space="0" w:color="000000"/>
              <w:bottom w:val="single" w:sz="4" w:space="0" w:color="000000"/>
              <w:right w:val="single" w:sz="24" w:space="0" w:color="000000"/>
            </w:tcBorders>
            <w:tcMar>
              <w:top w:w="28" w:type="dxa"/>
              <w:left w:w="80" w:type="dxa"/>
              <w:bottom w:w="28" w:type="dxa"/>
              <w:right w:w="80" w:type="dxa"/>
            </w:tcMar>
            <w:vAlign w:val="center"/>
          </w:tcPr>
          <w:p w14:paraId="400E5F5D" w14:textId="77777777" w:rsidR="00453CDD" w:rsidRDefault="00453CDD" w:rsidP="00CB45C0">
            <w:pPr>
              <w:contextualSpacing/>
            </w:pPr>
          </w:p>
        </w:tc>
        <w:tc>
          <w:tcPr>
            <w:tcW w:w="814" w:type="dxa"/>
            <w:tcBorders>
              <w:top w:val="single" w:sz="4" w:space="0" w:color="000000"/>
              <w:left w:val="single" w:sz="24" w:space="0" w:color="000000"/>
              <w:bottom w:val="single" w:sz="4" w:space="0" w:color="000000"/>
              <w:right w:val="single" w:sz="4" w:space="0" w:color="000000"/>
            </w:tcBorders>
            <w:tcMar>
              <w:top w:w="28" w:type="dxa"/>
              <w:left w:w="80" w:type="dxa"/>
              <w:bottom w:w="28" w:type="dxa"/>
              <w:right w:w="80" w:type="dxa"/>
            </w:tcMar>
            <w:vAlign w:val="center"/>
          </w:tcPr>
          <w:p w14:paraId="026D4D14" w14:textId="77777777" w:rsidR="00453CDD" w:rsidRDefault="003129DC" w:rsidP="00CB45C0">
            <w:pPr>
              <w:pStyle w:val="Body"/>
              <w:spacing w:after="0" w:line="240" w:lineRule="auto"/>
              <w:contextualSpacing/>
            </w:pPr>
            <w:r>
              <w:t>n/a</w:t>
            </w:r>
          </w:p>
        </w:tc>
      </w:tr>
      <w:tr w:rsidR="00CB45C0" w:rsidRPr="00116B99" w14:paraId="249BC1D6" w14:textId="77777777" w:rsidTr="00F20780">
        <w:trPr>
          <w:trHeight w:val="227"/>
        </w:trPr>
        <w:tc>
          <w:tcPr>
            <w:tcW w:w="10340" w:type="dxa"/>
            <w:gridSpan w:val="6"/>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1D6B2F3" w14:textId="73441EC1" w:rsidR="00CB45C0" w:rsidRPr="00116B99" w:rsidRDefault="00CB45C0" w:rsidP="00F20780">
            <w:pPr>
              <w:rPr>
                <w:rFonts w:ascii="Aptos" w:hAnsi="Aptos"/>
                <w:sz w:val="22"/>
                <w:szCs w:val="22"/>
              </w:rPr>
            </w:pPr>
            <w:r w:rsidRPr="00116B99">
              <w:rPr>
                <w:rFonts w:ascii="Aptos" w:hAnsi="Aptos"/>
                <w:i/>
                <w:iCs/>
                <w:sz w:val="22"/>
                <w:szCs w:val="22"/>
              </w:rPr>
              <w:t xml:space="preserve">Wackiest entry will </w:t>
            </w:r>
            <w:r w:rsidRPr="00116B99">
              <w:rPr>
                <w:rFonts w:ascii="Aptos" w:eastAsiaTheme="minorHAnsi" w:hAnsi="Aptos" w:cstheme="minorBidi"/>
                <w:i/>
                <w:iCs/>
                <w:sz w:val="22"/>
                <w:szCs w:val="22"/>
                <w:bdr w:val="none" w:sz="0" w:space="0" w:color="auto"/>
                <w:lang w:val="en-GB"/>
              </w:rPr>
              <w:t>receive</w:t>
            </w:r>
            <w:r w:rsidRPr="00116B99">
              <w:rPr>
                <w:rFonts w:ascii="Aptos" w:hAnsi="Aptos"/>
                <w:i/>
                <w:iCs/>
                <w:sz w:val="22"/>
                <w:szCs w:val="22"/>
              </w:rPr>
              <w:t xml:space="preserve"> Bob Browning Award and £30 (kindly donated by Rob and Jackie Peel)</w:t>
            </w:r>
          </w:p>
        </w:tc>
      </w:tr>
      <w:tr w:rsidR="00CB45C0" w:rsidRPr="00116B99" w14:paraId="703FA2A5" w14:textId="77777777" w:rsidTr="00F20780">
        <w:trPr>
          <w:trHeight w:val="283"/>
        </w:trPr>
        <w:tc>
          <w:tcPr>
            <w:tcW w:w="10340" w:type="dxa"/>
            <w:gridSpan w:val="6"/>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CE24A0C" w14:textId="4EFA4C0B" w:rsidR="00CB45C0" w:rsidRDefault="00CB45C0" w:rsidP="00F20780">
            <w:pPr>
              <w:pStyle w:val="Body"/>
              <w:spacing w:after="0" w:line="240" w:lineRule="auto"/>
            </w:pPr>
            <w:r>
              <w:rPr>
                <w:i/>
                <w:iCs/>
              </w:rPr>
              <w:t>Most outstanding entry in the spirit of Carnival will receive the Paul Dove Award and £30 (kindly donated by Lisa Huntly)</w:t>
            </w:r>
          </w:p>
        </w:tc>
      </w:tr>
      <w:tr w:rsidR="00CB45C0" w:rsidRPr="00116B99" w14:paraId="46460E8F" w14:textId="77777777" w:rsidTr="00F20780">
        <w:trPr>
          <w:trHeight w:val="113"/>
        </w:trPr>
        <w:tc>
          <w:tcPr>
            <w:tcW w:w="10340" w:type="dxa"/>
            <w:gridSpan w:val="6"/>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E3F87B5" w14:textId="19A3E030" w:rsidR="00CB45C0" w:rsidRDefault="00CB45C0" w:rsidP="00F20780">
            <w:pPr>
              <w:pStyle w:val="Body"/>
              <w:spacing w:after="0" w:line="240" w:lineRule="auto"/>
              <w:rPr>
                <w:i/>
                <w:iCs/>
              </w:rPr>
            </w:pPr>
            <w:r>
              <w:rPr>
                <w:i/>
                <w:iCs/>
              </w:rPr>
              <w:t>*</w:t>
            </w:r>
            <w:r w:rsidRPr="00D57276">
              <w:rPr>
                <w:i/>
                <w:iCs/>
              </w:rPr>
              <w:t xml:space="preserve">The Steve Cox Cup is awarded </w:t>
            </w:r>
            <w:r>
              <w:rPr>
                <w:i/>
                <w:iCs/>
              </w:rPr>
              <w:t>to</w:t>
            </w:r>
            <w:r w:rsidRPr="00D57276">
              <w:rPr>
                <w:i/>
                <w:iCs/>
              </w:rPr>
              <w:t xml:space="preserve"> the best walking entry</w:t>
            </w:r>
          </w:p>
        </w:tc>
      </w:tr>
    </w:tbl>
    <w:p w14:paraId="0B692766" w14:textId="77777777" w:rsidR="00453CDD" w:rsidRDefault="003129DC" w:rsidP="00CB45C0">
      <w:pPr>
        <w:pStyle w:val="Body"/>
        <w:jc w:val="both"/>
        <w:rPr>
          <w:sz w:val="16"/>
          <w:szCs w:val="16"/>
        </w:rPr>
      </w:pPr>
      <w:r>
        <w:rPr>
          <w:sz w:val="16"/>
          <w:szCs w:val="16"/>
        </w:rPr>
        <w:t>Carnival may need to alter Prize Categories depending on entries on Procession Day so particular efforts can be recognised.</w:t>
      </w:r>
    </w:p>
    <w:tbl>
      <w:tblPr>
        <w:tblW w:w="10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64"/>
        <w:gridCol w:w="7476"/>
      </w:tblGrid>
      <w:tr w:rsidR="00453CDD" w14:paraId="656D931E" w14:textId="77777777" w:rsidTr="00630EA4">
        <w:trPr>
          <w:trHeight w:val="21"/>
        </w:trPr>
        <w:tc>
          <w:tcPr>
            <w:tcW w:w="2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E687B" w14:textId="77777777" w:rsidR="00453CDD" w:rsidRDefault="003129DC" w:rsidP="00116B99">
            <w:pPr>
              <w:pStyle w:val="Body"/>
              <w:spacing w:after="0" w:line="240" w:lineRule="auto"/>
              <w:jc w:val="both"/>
            </w:pPr>
            <w:r>
              <w:rPr>
                <w:b/>
                <w:bCs/>
              </w:rPr>
              <w:t>ABOUT YOU</w:t>
            </w:r>
          </w:p>
        </w:tc>
        <w:tc>
          <w:tcPr>
            <w:tcW w:w="74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B1265" w14:textId="77777777" w:rsidR="00453CDD" w:rsidRDefault="00453CDD" w:rsidP="00CB45C0"/>
        </w:tc>
      </w:tr>
      <w:tr w:rsidR="00453CDD" w14:paraId="4E97BE52" w14:textId="77777777" w:rsidTr="00630EA4">
        <w:tc>
          <w:tcPr>
            <w:tcW w:w="2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1CB5A" w14:textId="77777777" w:rsidR="00453CDD" w:rsidRDefault="003129DC">
            <w:pPr>
              <w:pStyle w:val="Body"/>
              <w:spacing w:after="0" w:line="240" w:lineRule="auto"/>
            </w:pPr>
            <w:r>
              <w:t>NAME/THEME OF YOUR ENTRY:</w:t>
            </w:r>
          </w:p>
        </w:tc>
        <w:tc>
          <w:tcPr>
            <w:tcW w:w="74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3134A" w14:textId="77777777" w:rsidR="00453CDD" w:rsidRDefault="00453CDD" w:rsidP="00CB45C0"/>
        </w:tc>
      </w:tr>
      <w:tr w:rsidR="00453CDD" w14:paraId="1B19C57A" w14:textId="77777777" w:rsidTr="00630EA4">
        <w:tc>
          <w:tcPr>
            <w:tcW w:w="2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6D31B9" w14:textId="77777777" w:rsidR="00453CDD" w:rsidRDefault="003129DC">
            <w:pPr>
              <w:pStyle w:val="Body"/>
              <w:spacing w:after="0" w:line="240" w:lineRule="auto"/>
            </w:pPr>
            <w:r>
              <w:t>Name of Company, Club, Group, Family or Individual</w:t>
            </w:r>
          </w:p>
        </w:tc>
        <w:tc>
          <w:tcPr>
            <w:tcW w:w="74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94932" w14:textId="77777777" w:rsidR="00453CDD" w:rsidRDefault="00453CDD"/>
        </w:tc>
      </w:tr>
      <w:tr w:rsidR="00453CDD" w14:paraId="3A8FF4F4" w14:textId="77777777" w:rsidTr="00630EA4">
        <w:tc>
          <w:tcPr>
            <w:tcW w:w="2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B9A9A5" w14:textId="77777777" w:rsidR="00453CDD" w:rsidRDefault="003129DC">
            <w:pPr>
              <w:pStyle w:val="Body"/>
              <w:spacing w:after="0" w:line="240" w:lineRule="auto"/>
            </w:pPr>
            <w:r>
              <w:t>Entry Manager name</w:t>
            </w:r>
          </w:p>
        </w:tc>
        <w:tc>
          <w:tcPr>
            <w:tcW w:w="74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DEDFD" w14:textId="77777777" w:rsidR="00453CDD" w:rsidRDefault="00453CDD"/>
        </w:tc>
      </w:tr>
      <w:tr w:rsidR="00453CDD" w14:paraId="7AFBBCD7" w14:textId="77777777" w:rsidTr="00630EA4">
        <w:tc>
          <w:tcPr>
            <w:tcW w:w="2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B4F9A6" w14:textId="77777777" w:rsidR="00453CDD" w:rsidRDefault="003129DC">
            <w:pPr>
              <w:pStyle w:val="Body"/>
              <w:spacing w:after="0" w:line="240" w:lineRule="auto"/>
            </w:pPr>
            <w:r>
              <w:t>Entry Manager address</w:t>
            </w:r>
          </w:p>
        </w:tc>
        <w:tc>
          <w:tcPr>
            <w:tcW w:w="74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A3A4F" w14:textId="77777777" w:rsidR="00453CDD" w:rsidRDefault="00453CDD"/>
        </w:tc>
      </w:tr>
      <w:tr w:rsidR="00453CDD" w14:paraId="422FC8A0" w14:textId="77777777" w:rsidTr="00630EA4">
        <w:tc>
          <w:tcPr>
            <w:tcW w:w="2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8883A3" w14:textId="77777777" w:rsidR="00453CDD" w:rsidRDefault="003129DC">
            <w:pPr>
              <w:pStyle w:val="Body"/>
              <w:spacing w:after="0" w:line="240" w:lineRule="auto"/>
            </w:pPr>
            <w:r>
              <w:t>Entry Manager mobile</w:t>
            </w:r>
          </w:p>
        </w:tc>
        <w:tc>
          <w:tcPr>
            <w:tcW w:w="74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EBDAF" w14:textId="77777777" w:rsidR="00453CDD" w:rsidRDefault="00453CDD"/>
        </w:tc>
      </w:tr>
      <w:tr w:rsidR="00453CDD" w14:paraId="4943CAB9" w14:textId="77777777" w:rsidTr="00630EA4">
        <w:tc>
          <w:tcPr>
            <w:tcW w:w="2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308B1A" w14:textId="77777777" w:rsidR="00453CDD" w:rsidRDefault="003129DC">
            <w:pPr>
              <w:pStyle w:val="Body"/>
              <w:spacing w:after="0" w:line="240" w:lineRule="auto"/>
            </w:pPr>
            <w:r>
              <w:t>Entry Manager email</w:t>
            </w:r>
          </w:p>
        </w:tc>
        <w:tc>
          <w:tcPr>
            <w:tcW w:w="74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52A47" w14:textId="77777777" w:rsidR="00453CDD" w:rsidRDefault="00453CDD"/>
        </w:tc>
      </w:tr>
    </w:tbl>
    <w:p w14:paraId="4513D4E3" w14:textId="2768A1D2" w:rsidR="00453CDD" w:rsidRDefault="003129DC">
      <w:pPr>
        <w:pStyle w:val="Body"/>
        <w:spacing w:before="120" w:after="0"/>
        <w:jc w:val="both"/>
        <w:rPr>
          <w:rFonts w:ascii="Calibri" w:eastAsia="Calibri" w:hAnsi="Calibri" w:cs="Calibri"/>
          <w:b/>
          <w:bCs/>
          <w:sz w:val="28"/>
          <w:szCs w:val="28"/>
        </w:rPr>
      </w:pPr>
      <w:r>
        <w:rPr>
          <w:rFonts w:ascii="Calibri" w:hAnsi="Calibri"/>
          <w:b/>
          <w:bCs/>
          <w:sz w:val="28"/>
          <w:szCs w:val="28"/>
        </w:rPr>
        <w:t>LEGAL DECLARATION</w:t>
      </w:r>
    </w:p>
    <w:p w14:paraId="24DAE7C7" w14:textId="77777777" w:rsidR="00453CDD" w:rsidRDefault="003129DC">
      <w:pPr>
        <w:pStyle w:val="Body"/>
        <w:spacing w:after="120"/>
        <w:jc w:val="both"/>
      </w:pPr>
      <w:r>
        <w:t>I/we acknowledge that I have Public Liability Insurance cover and all other relevant Insurance Cover for entry into the Procession. Malmesbury Carnival and its Trustees do not accept any liability whatsoever for any loss or damage including damage caused to or by any persons, animals or vehicles.</w:t>
      </w:r>
    </w:p>
    <w:p w14:paraId="7CFA7290" w14:textId="77777777" w:rsidR="00453CDD" w:rsidRDefault="003129DC">
      <w:pPr>
        <w:pStyle w:val="Body"/>
        <w:spacing w:after="240"/>
        <w:jc w:val="both"/>
      </w:pPr>
      <w:r>
        <w:t>As the organiser, you are signing on behalf of all entrants in your group, confirming you have read this document and will ensure that everyone in the group understands and fulfils the Terms and Conditions set out in this entry form.</w:t>
      </w:r>
    </w:p>
    <w:p w14:paraId="2F0A0423" w14:textId="77777777" w:rsidR="00453CDD" w:rsidRDefault="003129DC">
      <w:pPr>
        <w:pStyle w:val="Body"/>
        <w:spacing w:after="360"/>
        <w:jc w:val="both"/>
      </w:pPr>
      <w:r>
        <w:rPr>
          <w:lang w:val="de-DE"/>
        </w:rPr>
        <w:t>Signed:</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73FBF4BF" w14:textId="77777777" w:rsidR="007D4638" w:rsidRDefault="003129DC">
      <w:pPr>
        <w:pStyle w:val="Body"/>
        <w:spacing w:before="120" w:after="0" w:line="240" w:lineRule="auto"/>
        <w:rPr>
          <w:b/>
          <w:bCs/>
          <w:shd w:val="clear" w:color="auto" w:fill="FFFF00"/>
        </w:rPr>
      </w:pPr>
      <w:r>
        <w:rPr>
          <w:b/>
          <w:bCs/>
        </w:rPr>
        <w:t xml:space="preserve">Please return form to: </w:t>
      </w:r>
      <w:hyperlink r:id="rId7" w:history="1">
        <w:r>
          <w:rPr>
            <w:rStyle w:val="Hyperlink0"/>
            <w:lang w:val="it-IT"/>
          </w:rPr>
          <w:t>procession@malmesburycarnival.co.uk</w:t>
        </w:r>
      </w:hyperlink>
      <w:r>
        <w:rPr>
          <w:b/>
          <w:bCs/>
        </w:rPr>
        <w:t xml:space="preserve"> or post to </w:t>
      </w:r>
      <w:r>
        <w:rPr>
          <w:b/>
          <w:bCs/>
          <w:shd w:val="clear" w:color="auto" w:fill="FFFF00"/>
          <w:lang w:val="it-IT"/>
        </w:rPr>
        <w:t xml:space="preserve">Carnival Procession, c/o </w:t>
      </w:r>
      <w:r>
        <w:rPr>
          <w:b/>
          <w:bCs/>
          <w:shd w:val="clear" w:color="auto" w:fill="FFFF00"/>
        </w:rPr>
        <w:t>Paul Overton, 15 St Mary’s Street,</w:t>
      </w:r>
      <w:r>
        <w:rPr>
          <w:b/>
          <w:bCs/>
          <w:shd w:val="clear" w:color="auto" w:fill="FFFF00"/>
          <w:lang w:val="da-DK"/>
        </w:rPr>
        <w:t xml:space="preserve"> Malmesbury, Wilts, SN16 0</w:t>
      </w:r>
      <w:r>
        <w:rPr>
          <w:b/>
          <w:bCs/>
          <w:shd w:val="clear" w:color="auto" w:fill="FFFF00"/>
        </w:rPr>
        <w:t>BJ</w:t>
      </w:r>
    </w:p>
    <w:p w14:paraId="462EF10C" w14:textId="77777777" w:rsidR="007D4638" w:rsidRDefault="007D4638">
      <w:pPr>
        <w:pStyle w:val="Body"/>
        <w:spacing w:before="120" w:after="0" w:line="240" w:lineRule="auto"/>
        <w:rPr>
          <w:b/>
          <w:bCs/>
          <w:shd w:val="clear" w:color="auto" w:fill="FFFF00"/>
        </w:rPr>
      </w:pPr>
    </w:p>
    <w:p w14:paraId="5AEAA72A" w14:textId="77777777" w:rsidR="00453CDD" w:rsidRDefault="003129DC">
      <w:pPr>
        <w:pStyle w:val="Body"/>
        <w:jc w:val="both"/>
        <w:rPr>
          <w:b/>
          <w:bCs/>
          <w:sz w:val="28"/>
          <w:szCs w:val="28"/>
        </w:rPr>
      </w:pPr>
      <w:r>
        <w:rPr>
          <w:b/>
          <w:bCs/>
          <w:sz w:val="28"/>
          <w:szCs w:val="28"/>
          <w:lang w:val="de-DE"/>
        </w:rPr>
        <w:t>OUTLINE SCHEDULE</w:t>
      </w:r>
    </w:p>
    <w:tbl>
      <w:tblPr>
        <w:tblW w:w="9493" w:type="dxa"/>
        <w:tblInd w:w="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5"/>
        <w:gridCol w:w="8638"/>
      </w:tblGrid>
      <w:tr w:rsidR="00453CDD" w14:paraId="464EF149" w14:textId="77777777">
        <w:trPr>
          <w:trHeight w:val="1580"/>
        </w:trPr>
        <w:tc>
          <w:tcPr>
            <w:tcW w:w="855" w:type="dxa"/>
            <w:tcBorders>
              <w:top w:val="nil"/>
              <w:left w:val="nil"/>
              <w:bottom w:val="nil"/>
              <w:right w:val="nil"/>
            </w:tcBorders>
            <w:tcMar>
              <w:top w:w="80" w:type="dxa"/>
              <w:left w:w="80" w:type="dxa"/>
              <w:bottom w:w="80" w:type="dxa"/>
              <w:right w:w="80" w:type="dxa"/>
            </w:tcMar>
          </w:tcPr>
          <w:p w14:paraId="771BED9E" w14:textId="77777777" w:rsidR="00453CDD" w:rsidRDefault="003129DC">
            <w:pPr>
              <w:pStyle w:val="Body"/>
              <w:jc w:val="both"/>
            </w:pPr>
            <w:r>
              <w:t>16:00</w:t>
            </w:r>
          </w:p>
        </w:tc>
        <w:tc>
          <w:tcPr>
            <w:tcW w:w="8638" w:type="dxa"/>
            <w:tcBorders>
              <w:top w:val="nil"/>
              <w:left w:val="nil"/>
              <w:bottom w:val="nil"/>
              <w:right w:val="nil"/>
            </w:tcBorders>
            <w:tcMar>
              <w:top w:w="80" w:type="dxa"/>
              <w:left w:w="80" w:type="dxa"/>
              <w:bottom w:w="80" w:type="dxa"/>
              <w:right w:w="80" w:type="dxa"/>
            </w:tcMar>
          </w:tcPr>
          <w:p w14:paraId="0577ADCE" w14:textId="77777777" w:rsidR="00453CDD" w:rsidRDefault="003129DC">
            <w:pPr>
              <w:pStyle w:val="ListParagraph"/>
              <w:numPr>
                <w:ilvl w:val="0"/>
                <w:numId w:val="1"/>
              </w:numPr>
              <w:spacing w:after="0" w:line="240" w:lineRule="auto"/>
              <w:jc w:val="both"/>
            </w:pPr>
            <w:r>
              <w:t>Road Closure of Park Road</w:t>
            </w:r>
          </w:p>
          <w:p w14:paraId="5B535E6C" w14:textId="77777777" w:rsidR="00453CDD" w:rsidRDefault="003129DC">
            <w:pPr>
              <w:pStyle w:val="ListParagraph"/>
              <w:numPr>
                <w:ilvl w:val="0"/>
                <w:numId w:val="1"/>
              </w:numPr>
              <w:spacing w:after="0" w:line="240" w:lineRule="auto"/>
              <w:jc w:val="both"/>
            </w:pPr>
            <w:r>
              <w:t>Motorised vehicles to assemble in Park Road facing Procession route (to avoid manoeuvring in a crowded area)</w:t>
            </w:r>
          </w:p>
          <w:p w14:paraId="285A43FB" w14:textId="77777777" w:rsidR="00453CDD" w:rsidRDefault="003129DC">
            <w:pPr>
              <w:pStyle w:val="ListParagraph"/>
              <w:numPr>
                <w:ilvl w:val="0"/>
                <w:numId w:val="1"/>
              </w:numPr>
              <w:spacing w:after="0" w:line="240" w:lineRule="auto"/>
              <w:jc w:val="both"/>
            </w:pPr>
            <w:r>
              <w:t>Other Categories to assemble in the Football Club off Gloucester Road (SN16 9JS)</w:t>
            </w:r>
          </w:p>
          <w:p w14:paraId="29EEB97E" w14:textId="77777777" w:rsidR="00453CDD" w:rsidRDefault="003129DC">
            <w:pPr>
              <w:pStyle w:val="ListParagraph"/>
              <w:numPr>
                <w:ilvl w:val="0"/>
                <w:numId w:val="1"/>
              </w:numPr>
              <w:spacing w:after="0" w:line="240" w:lineRule="auto"/>
              <w:jc w:val="both"/>
            </w:pPr>
            <w:r>
              <w:t>First Aid in position on Park Road</w:t>
            </w:r>
          </w:p>
        </w:tc>
      </w:tr>
      <w:tr w:rsidR="00453CDD" w14:paraId="2CC8687E" w14:textId="77777777">
        <w:trPr>
          <w:trHeight w:val="280"/>
        </w:trPr>
        <w:tc>
          <w:tcPr>
            <w:tcW w:w="855" w:type="dxa"/>
            <w:tcBorders>
              <w:top w:val="nil"/>
              <w:left w:val="nil"/>
              <w:bottom w:val="nil"/>
              <w:right w:val="nil"/>
            </w:tcBorders>
            <w:tcMar>
              <w:top w:w="80" w:type="dxa"/>
              <w:left w:w="80" w:type="dxa"/>
              <w:bottom w:w="80" w:type="dxa"/>
              <w:right w:w="80" w:type="dxa"/>
            </w:tcMar>
          </w:tcPr>
          <w:p w14:paraId="5D8B678B" w14:textId="77777777" w:rsidR="00453CDD" w:rsidRDefault="003129DC">
            <w:pPr>
              <w:pStyle w:val="Body"/>
              <w:spacing w:after="0" w:line="240" w:lineRule="auto"/>
              <w:jc w:val="both"/>
            </w:pPr>
            <w:r>
              <w:t>16.30</w:t>
            </w:r>
          </w:p>
        </w:tc>
        <w:tc>
          <w:tcPr>
            <w:tcW w:w="8638" w:type="dxa"/>
            <w:tcBorders>
              <w:top w:val="nil"/>
              <w:left w:val="nil"/>
              <w:bottom w:val="nil"/>
              <w:right w:val="nil"/>
            </w:tcBorders>
            <w:tcMar>
              <w:top w:w="80" w:type="dxa"/>
              <w:left w:w="80" w:type="dxa"/>
              <w:bottom w:w="80" w:type="dxa"/>
              <w:right w:w="80" w:type="dxa"/>
            </w:tcMar>
          </w:tcPr>
          <w:p w14:paraId="48101A29" w14:textId="77777777" w:rsidR="00453CDD" w:rsidRDefault="003129DC">
            <w:pPr>
              <w:pStyle w:val="Body"/>
              <w:spacing w:after="0" w:line="240" w:lineRule="auto"/>
              <w:jc w:val="both"/>
            </w:pPr>
            <w:r>
              <w:t>Judging commences</w:t>
            </w:r>
          </w:p>
        </w:tc>
      </w:tr>
      <w:tr w:rsidR="00453CDD" w14:paraId="1E53D8F8" w14:textId="77777777">
        <w:trPr>
          <w:trHeight w:val="280"/>
        </w:trPr>
        <w:tc>
          <w:tcPr>
            <w:tcW w:w="855" w:type="dxa"/>
            <w:tcBorders>
              <w:top w:val="nil"/>
              <w:left w:val="nil"/>
              <w:bottom w:val="nil"/>
              <w:right w:val="nil"/>
            </w:tcBorders>
            <w:tcMar>
              <w:top w:w="80" w:type="dxa"/>
              <w:left w:w="80" w:type="dxa"/>
              <w:bottom w:w="80" w:type="dxa"/>
              <w:right w:w="80" w:type="dxa"/>
            </w:tcMar>
          </w:tcPr>
          <w:p w14:paraId="1F5D7C32" w14:textId="77777777" w:rsidR="00453CDD" w:rsidRDefault="003129DC">
            <w:pPr>
              <w:pStyle w:val="Body"/>
              <w:spacing w:after="0" w:line="240" w:lineRule="auto"/>
              <w:jc w:val="both"/>
            </w:pPr>
            <w:r>
              <w:t>17:00</w:t>
            </w:r>
          </w:p>
        </w:tc>
        <w:tc>
          <w:tcPr>
            <w:tcW w:w="8638" w:type="dxa"/>
            <w:tcBorders>
              <w:top w:val="nil"/>
              <w:left w:val="nil"/>
              <w:bottom w:val="nil"/>
              <w:right w:val="nil"/>
            </w:tcBorders>
            <w:tcMar>
              <w:top w:w="80" w:type="dxa"/>
              <w:left w:w="80" w:type="dxa"/>
              <w:bottom w:w="80" w:type="dxa"/>
              <w:right w:w="80" w:type="dxa"/>
            </w:tcMar>
          </w:tcPr>
          <w:p w14:paraId="60725C82" w14:textId="77777777" w:rsidR="00453CDD" w:rsidRDefault="003129DC">
            <w:pPr>
              <w:pStyle w:val="Body"/>
              <w:spacing w:after="0" w:line="240" w:lineRule="auto"/>
              <w:jc w:val="both"/>
            </w:pPr>
            <w:r>
              <w:t>Road closures across remainder of Procession route</w:t>
            </w:r>
          </w:p>
        </w:tc>
      </w:tr>
      <w:tr w:rsidR="00453CDD" w14:paraId="65C0399D" w14:textId="77777777">
        <w:trPr>
          <w:trHeight w:val="280"/>
        </w:trPr>
        <w:tc>
          <w:tcPr>
            <w:tcW w:w="855" w:type="dxa"/>
            <w:tcBorders>
              <w:top w:val="nil"/>
              <w:left w:val="nil"/>
              <w:bottom w:val="nil"/>
              <w:right w:val="nil"/>
            </w:tcBorders>
            <w:tcMar>
              <w:top w:w="80" w:type="dxa"/>
              <w:left w:w="80" w:type="dxa"/>
              <w:bottom w:w="80" w:type="dxa"/>
              <w:right w:w="80" w:type="dxa"/>
            </w:tcMar>
          </w:tcPr>
          <w:p w14:paraId="11B77199" w14:textId="77777777" w:rsidR="00453CDD" w:rsidRDefault="003129DC">
            <w:pPr>
              <w:pStyle w:val="Body"/>
              <w:spacing w:after="0" w:line="240" w:lineRule="auto"/>
              <w:jc w:val="both"/>
            </w:pPr>
            <w:r>
              <w:t>17:30</w:t>
            </w:r>
          </w:p>
        </w:tc>
        <w:tc>
          <w:tcPr>
            <w:tcW w:w="8638" w:type="dxa"/>
            <w:tcBorders>
              <w:top w:val="nil"/>
              <w:left w:val="nil"/>
              <w:bottom w:val="nil"/>
              <w:right w:val="nil"/>
            </w:tcBorders>
            <w:tcMar>
              <w:top w:w="80" w:type="dxa"/>
              <w:left w:w="80" w:type="dxa"/>
              <w:bottom w:w="80" w:type="dxa"/>
              <w:right w:w="80" w:type="dxa"/>
            </w:tcMar>
          </w:tcPr>
          <w:p w14:paraId="458DA358" w14:textId="77777777" w:rsidR="00453CDD" w:rsidRDefault="003129DC">
            <w:pPr>
              <w:pStyle w:val="Body"/>
              <w:spacing w:after="0" w:line="240" w:lineRule="auto"/>
              <w:jc w:val="both"/>
            </w:pPr>
            <w:r>
              <w:t>Judging finishes. Prize awards and press photos.</w:t>
            </w:r>
          </w:p>
        </w:tc>
      </w:tr>
      <w:tr w:rsidR="00453CDD" w14:paraId="678F242D" w14:textId="77777777">
        <w:trPr>
          <w:trHeight w:val="280"/>
        </w:trPr>
        <w:tc>
          <w:tcPr>
            <w:tcW w:w="855" w:type="dxa"/>
            <w:tcBorders>
              <w:top w:val="nil"/>
              <w:left w:val="nil"/>
              <w:bottom w:val="nil"/>
              <w:right w:val="nil"/>
            </w:tcBorders>
            <w:tcMar>
              <w:top w:w="80" w:type="dxa"/>
              <w:left w:w="80" w:type="dxa"/>
              <w:bottom w:w="80" w:type="dxa"/>
              <w:right w:w="80" w:type="dxa"/>
            </w:tcMar>
          </w:tcPr>
          <w:p w14:paraId="1A6F234A" w14:textId="77777777" w:rsidR="00453CDD" w:rsidRDefault="003129DC">
            <w:pPr>
              <w:pStyle w:val="Body"/>
              <w:spacing w:after="0" w:line="240" w:lineRule="auto"/>
              <w:jc w:val="both"/>
            </w:pPr>
            <w:r>
              <w:t>18:00</w:t>
            </w:r>
          </w:p>
        </w:tc>
        <w:tc>
          <w:tcPr>
            <w:tcW w:w="8638" w:type="dxa"/>
            <w:tcBorders>
              <w:top w:val="nil"/>
              <w:left w:val="nil"/>
              <w:bottom w:val="nil"/>
              <w:right w:val="nil"/>
            </w:tcBorders>
            <w:tcMar>
              <w:top w:w="80" w:type="dxa"/>
              <w:left w:w="80" w:type="dxa"/>
              <w:bottom w:w="80" w:type="dxa"/>
              <w:right w:w="80" w:type="dxa"/>
            </w:tcMar>
          </w:tcPr>
          <w:p w14:paraId="34A98CE6" w14:textId="77777777" w:rsidR="00453CDD" w:rsidRDefault="003129DC">
            <w:pPr>
              <w:pStyle w:val="Body"/>
              <w:spacing w:after="0" w:line="240" w:lineRule="auto"/>
              <w:jc w:val="both"/>
            </w:pPr>
            <w:r>
              <w:t>Procession starts</w:t>
            </w:r>
          </w:p>
        </w:tc>
      </w:tr>
      <w:tr w:rsidR="00453CDD" w14:paraId="48047DC8" w14:textId="77777777">
        <w:trPr>
          <w:trHeight w:val="280"/>
        </w:trPr>
        <w:tc>
          <w:tcPr>
            <w:tcW w:w="855" w:type="dxa"/>
            <w:tcBorders>
              <w:top w:val="nil"/>
              <w:left w:val="nil"/>
              <w:bottom w:val="nil"/>
              <w:right w:val="nil"/>
            </w:tcBorders>
            <w:tcMar>
              <w:top w:w="80" w:type="dxa"/>
              <w:left w:w="80" w:type="dxa"/>
              <w:bottom w:w="80" w:type="dxa"/>
              <w:right w:w="80" w:type="dxa"/>
            </w:tcMar>
          </w:tcPr>
          <w:p w14:paraId="796BBD44" w14:textId="77777777" w:rsidR="00453CDD" w:rsidRDefault="003129DC">
            <w:pPr>
              <w:pStyle w:val="Body"/>
              <w:spacing w:after="0" w:line="240" w:lineRule="auto"/>
              <w:jc w:val="both"/>
            </w:pPr>
            <w:r>
              <w:t>19:30</w:t>
            </w:r>
          </w:p>
        </w:tc>
        <w:tc>
          <w:tcPr>
            <w:tcW w:w="8638" w:type="dxa"/>
            <w:tcBorders>
              <w:top w:val="nil"/>
              <w:left w:val="nil"/>
              <w:bottom w:val="nil"/>
              <w:right w:val="nil"/>
            </w:tcBorders>
            <w:tcMar>
              <w:top w:w="80" w:type="dxa"/>
              <w:left w:w="80" w:type="dxa"/>
              <w:bottom w:w="80" w:type="dxa"/>
              <w:right w:w="80" w:type="dxa"/>
            </w:tcMar>
          </w:tcPr>
          <w:p w14:paraId="3548E1A0" w14:textId="77777777" w:rsidR="00453CDD" w:rsidRDefault="003129DC">
            <w:pPr>
              <w:pStyle w:val="Body"/>
              <w:spacing w:after="0" w:line="240" w:lineRule="auto"/>
              <w:jc w:val="both"/>
            </w:pPr>
            <w:r>
              <w:t>Procession finishes</w:t>
            </w:r>
          </w:p>
        </w:tc>
      </w:tr>
      <w:tr w:rsidR="00453CDD" w14:paraId="12C9D498" w14:textId="77777777">
        <w:trPr>
          <w:trHeight w:val="280"/>
        </w:trPr>
        <w:tc>
          <w:tcPr>
            <w:tcW w:w="855" w:type="dxa"/>
            <w:tcBorders>
              <w:top w:val="nil"/>
              <w:left w:val="nil"/>
              <w:bottom w:val="nil"/>
              <w:right w:val="nil"/>
            </w:tcBorders>
            <w:tcMar>
              <w:top w:w="80" w:type="dxa"/>
              <w:left w:w="80" w:type="dxa"/>
              <w:bottom w:w="80" w:type="dxa"/>
              <w:right w:w="80" w:type="dxa"/>
            </w:tcMar>
          </w:tcPr>
          <w:p w14:paraId="6F5A4682" w14:textId="77777777" w:rsidR="00453CDD" w:rsidRDefault="003129DC">
            <w:pPr>
              <w:pStyle w:val="Body"/>
              <w:spacing w:after="0" w:line="240" w:lineRule="auto"/>
              <w:jc w:val="both"/>
            </w:pPr>
            <w:r>
              <w:t>20:00</w:t>
            </w:r>
          </w:p>
        </w:tc>
        <w:tc>
          <w:tcPr>
            <w:tcW w:w="8638" w:type="dxa"/>
            <w:tcBorders>
              <w:top w:val="nil"/>
              <w:left w:val="nil"/>
              <w:bottom w:val="nil"/>
              <w:right w:val="nil"/>
            </w:tcBorders>
            <w:tcMar>
              <w:top w:w="80" w:type="dxa"/>
              <w:left w:w="80" w:type="dxa"/>
              <w:bottom w:w="80" w:type="dxa"/>
              <w:right w:w="80" w:type="dxa"/>
            </w:tcMar>
          </w:tcPr>
          <w:p w14:paraId="754FD5CB" w14:textId="77777777" w:rsidR="00453CDD" w:rsidRDefault="003129DC">
            <w:pPr>
              <w:pStyle w:val="Body"/>
              <w:spacing w:after="0" w:line="240" w:lineRule="auto"/>
              <w:jc w:val="both"/>
            </w:pPr>
            <w:r>
              <w:t>Roads re-open</w:t>
            </w:r>
          </w:p>
        </w:tc>
      </w:tr>
    </w:tbl>
    <w:p w14:paraId="2AF3EF63" w14:textId="77777777" w:rsidR="00453CDD" w:rsidRDefault="003129DC">
      <w:pPr>
        <w:pStyle w:val="Body"/>
        <w:spacing w:before="120"/>
        <w:jc w:val="both"/>
        <w:rPr>
          <w:b/>
          <w:bCs/>
          <w:sz w:val="28"/>
          <w:szCs w:val="28"/>
        </w:rPr>
      </w:pPr>
      <w:r>
        <w:rPr>
          <w:b/>
          <w:bCs/>
          <w:sz w:val="28"/>
          <w:szCs w:val="28"/>
        </w:rPr>
        <w:t>PROCESSION ROUTE AND FACILITIES</w:t>
      </w:r>
    </w:p>
    <w:p w14:paraId="6B3372EB" w14:textId="77777777" w:rsidR="00453CDD" w:rsidRDefault="003129DC">
      <w:pPr>
        <w:pStyle w:val="Body"/>
        <w:jc w:val="center"/>
      </w:pPr>
      <w:r>
        <w:rPr>
          <w:noProof/>
        </w:rPr>
        <w:drawing>
          <wp:inline distT="0" distB="0" distL="0" distR="0" wp14:anchorId="69FF467A" wp14:editId="013FB7BA">
            <wp:extent cx="5241471" cy="2948454"/>
            <wp:effectExtent l="0" t="0" r="0" b="0"/>
            <wp:docPr id="1073741826" name="officeArt object"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MapDescription automatically generated" descr="MapDescription automatically generated"/>
                    <pic:cNvPicPr>
                      <a:picLocks noChangeAspect="1"/>
                    </pic:cNvPicPr>
                  </pic:nvPicPr>
                  <pic:blipFill>
                    <a:blip r:embed="rId8"/>
                    <a:stretch>
                      <a:fillRect/>
                    </a:stretch>
                  </pic:blipFill>
                  <pic:spPr>
                    <a:xfrm>
                      <a:off x="0" y="0"/>
                      <a:ext cx="5241471" cy="2948454"/>
                    </a:xfrm>
                    <a:prstGeom prst="rect">
                      <a:avLst/>
                    </a:prstGeom>
                    <a:ln w="12700" cap="flat">
                      <a:noFill/>
                      <a:miter lim="400000"/>
                    </a:ln>
                    <a:effectLst/>
                  </pic:spPr>
                </pic:pic>
              </a:graphicData>
            </a:graphic>
          </wp:inline>
        </w:drawing>
      </w:r>
    </w:p>
    <w:p w14:paraId="2FCC85ED" w14:textId="77777777" w:rsidR="00453CDD" w:rsidRDefault="003129DC">
      <w:pPr>
        <w:pStyle w:val="Body"/>
        <w:jc w:val="both"/>
      </w:pPr>
      <w:r>
        <w:t xml:space="preserve">The Procession route covers approx. 1.5 miles including up and down hill sections, and tight corners, </w:t>
      </w:r>
      <w:r>
        <w:rPr>
          <w:i/>
          <w:iCs/>
        </w:rPr>
        <w:t>in particular the very tight left turn by the Market Cross (top of High St left on to Gloucester St)</w:t>
      </w:r>
      <w:r>
        <w:t xml:space="preserve">. The Procession is expected to last no more than 1.5 hours. Additional time may be required for float assembly and breakdown before and after Procession. Please ensure you, those under your care and your float are adequately prepared for this, and that </w:t>
      </w:r>
      <w:r>
        <w:rPr>
          <w:b/>
          <w:bCs/>
        </w:rPr>
        <w:t>vehicles have sufficient fuel!!</w:t>
      </w:r>
    </w:p>
    <w:p w14:paraId="543AA5F2" w14:textId="77777777" w:rsidR="00453CDD" w:rsidRDefault="003129DC">
      <w:pPr>
        <w:pStyle w:val="Body"/>
        <w:jc w:val="both"/>
      </w:pPr>
      <w:r>
        <w:rPr>
          <w:b/>
          <w:bCs/>
          <w:u w:val="single"/>
        </w:rPr>
        <w:t>Car Parking</w:t>
      </w:r>
      <w:r>
        <w:rPr>
          <w:b/>
          <w:bCs/>
        </w:rPr>
        <w:t xml:space="preserve">. </w:t>
      </w:r>
      <w:r>
        <w:t xml:space="preserve">The Station Road car park will be closed for the fun fair. Replacement parking is available at the Dyson car park off Beutell Way, SN16 9JU. This is a tarmac surface with marked capacity for ~100 cars. Temporary parking is for Saturday only and cars must be removed on Saturday. The Weaver family have again kindly offered their large field off Holloway, SN16 9JL, what3words: </w:t>
      </w:r>
      <w:r>
        <w:rPr>
          <w:b/>
          <w:bCs/>
        </w:rPr>
        <w:t>///scrap.passes.thickens</w:t>
      </w:r>
      <w:r>
        <w:t>), this will be marked by temporary signage.</w:t>
      </w:r>
    </w:p>
    <w:p w14:paraId="68FD0E60" w14:textId="77777777" w:rsidR="00453CDD" w:rsidRDefault="003129DC">
      <w:pPr>
        <w:pStyle w:val="Body"/>
        <w:jc w:val="both"/>
      </w:pPr>
      <w:r>
        <w:rPr>
          <w:b/>
          <w:bCs/>
          <w:u w:val="single"/>
        </w:rPr>
        <w:t>First Aid</w:t>
      </w:r>
      <w:r>
        <w:t>. First Aid post located at Park Road from 4.30 to 5.45pm, then The Triangle from 5.45 to 8pm.</w:t>
      </w:r>
    </w:p>
    <w:p w14:paraId="4F1D746E" w14:textId="77777777" w:rsidR="00453CDD" w:rsidRDefault="003129DC">
      <w:pPr>
        <w:pStyle w:val="Body"/>
        <w:jc w:val="both"/>
      </w:pPr>
      <w:r>
        <w:rPr>
          <w:b/>
          <w:bCs/>
          <w:u w:val="single"/>
        </w:rPr>
        <w:t>Toilets</w:t>
      </w:r>
      <w:r>
        <w:t>. Available in the Football Club and Riverside Centre</w:t>
      </w:r>
      <w:r>
        <w:br w:type="page"/>
      </w:r>
    </w:p>
    <w:p w14:paraId="38088DF5" w14:textId="77777777" w:rsidR="00453CDD" w:rsidRDefault="00453CDD">
      <w:pPr>
        <w:pStyle w:val="Body"/>
        <w:spacing w:after="0"/>
        <w:jc w:val="both"/>
      </w:pPr>
    </w:p>
    <w:p w14:paraId="3B3ABC5B" w14:textId="77777777" w:rsidR="00453CDD" w:rsidRDefault="003129DC">
      <w:pPr>
        <w:pStyle w:val="Body"/>
        <w:jc w:val="both"/>
        <w:rPr>
          <w:b/>
          <w:bCs/>
          <w:sz w:val="28"/>
          <w:szCs w:val="28"/>
        </w:rPr>
      </w:pPr>
      <w:r>
        <w:rPr>
          <w:b/>
          <w:bCs/>
          <w:sz w:val="28"/>
          <w:szCs w:val="28"/>
        </w:rPr>
        <w:t>HEALTH AND SAFETY</w:t>
      </w:r>
    </w:p>
    <w:p w14:paraId="5758CC6B" w14:textId="77777777" w:rsidR="00453CDD" w:rsidRDefault="003129DC">
      <w:pPr>
        <w:pStyle w:val="Body"/>
        <w:jc w:val="both"/>
        <w:rPr>
          <w:b/>
          <w:bCs/>
          <w:i/>
          <w:iCs/>
        </w:rPr>
      </w:pPr>
      <w:r>
        <w:rPr>
          <w:b/>
          <w:bCs/>
          <w:i/>
          <w:iCs/>
        </w:rPr>
        <w:t>Carnival Committee is committed to the safe delivery of Procession for the several thousand members of the public who attend, for all float Entrants and for everyone else impacted by Procession.</w:t>
      </w:r>
    </w:p>
    <w:p w14:paraId="04A70B27" w14:textId="77777777" w:rsidR="00453CDD" w:rsidRDefault="003129DC">
      <w:pPr>
        <w:pStyle w:val="Body"/>
        <w:jc w:val="both"/>
      </w:pPr>
      <w:r>
        <w:rPr>
          <w:b/>
          <w:bCs/>
          <w:u w:val="single"/>
        </w:rPr>
        <w:t>Wheel Walkers</w:t>
      </w:r>
      <w:r>
        <w:t xml:space="preserve">. Motorised vehicles must include their own Wheel Walkers. The role is to keep people, especially children, away and out of danger from the vehicle and ensure the driver stops immediately in the event of danger. (Children may run out to retrieve coins even when vehicles are passing). The Wheel Walkers must wear distinctive sashes (supplied by the Carnival committee) and have no other role, e.g. not carrying collection buckets. </w:t>
      </w:r>
    </w:p>
    <w:p w14:paraId="17638853" w14:textId="77777777" w:rsidR="00453CDD" w:rsidRDefault="003129DC">
      <w:pPr>
        <w:pStyle w:val="ListParagraph"/>
        <w:numPr>
          <w:ilvl w:val="0"/>
          <w:numId w:val="3"/>
        </w:numPr>
        <w:jc w:val="both"/>
      </w:pPr>
      <w:r>
        <w:t>Articulated motorised vehicles– 6 Wheel Walkers. One on each corner and one on each side between traction unit and trailer</w:t>
      </w:r>
    </w:p>
    <w:p w14:paraId="6071919F" w14:textId="77777777" w:rsidR="00453CDD" w:rsidRDefault="003129DC">
      <w:pPr>
        <w:pStyle w:val="ListParagraph"/>
        <w:numPr>
          <w:ilvl w:val="0"/>
          <w:numId w:val="3"/>
        </w:numPr>
        <w:jc w:val="both"/>
      </w:pPr>
      <w:r>
        <w:t>Other motorised vehicles</w:t>
      </w:r>
    </w:p>
    <w:p w14:paraId="7FEC66CF" w14:textId="77777777" w:rsidR="00453CDD" w:rsidRDefault="003129DC">
      <w:pPr>
        <w:pStyle w:val="ListParagraph"/>
        <w:numPr>
          <w:ilvl w:val="1"/>
          <w:numId w:val="3"/>
        </w:numPr>
        <w:jc w:val="both"/>
      </w:pPr>
      <w:r>
        <w:t>All non-articulated lorries. 4 Wheel Walkers – one on each corner</w:t>
      </w:r>
    </w:p>
    <w:p w14:paraId="2B31228A" w14:textId="77777777" w:rsidR="00453CDD" w:rsidRDefault="003129DC">
      <w:pPr>
        <w:pStyle w:val="ListParagraph"/>
        <w:numPr>
          <w:ilvl w:val="1"/>
          <w:numId w:val="3"/>
        </w:numPr>
        <w:jc w:val="both"/>
      </w:pPr>
      <w:r>
        <w:t>Cars and vans. 2 Wheel Walkers - one on each front corner</w:t>
      </w:r>
    </w:p>
    <w:p w14:paraId="1706CE0B" w14:textId="77777777" w:rsidR="00453CDD" w:rsidRDefault="003129DC">
      <w:pPr>
        <w:pStyle w:val="ListParagraph"/>
        <w:numPr>
          <w:ilvl w:val="0"/>
          <w:numId w:val="3"/>
        </w:numPr>
        <w:jc w:val="both"/>
      </w:pPr>
      <w:r>
        <w:t>We also ask drivers to think of the risk of being struck and distracted by thrown coins. Consider keeping vehicle windows closed, or use netting protection</w:t>
      </w:r>
    </w:p>
    <w:p w14:paraId="7B1B4187" w14:textId="77777777" w:rsidR="00453CDD" w:rsidRDefault="003129DC">
      <w:pPr>
        <w:pStyle w:val="Body"/>
        <w:jc w:val="both"/>
      </w:pPr>
      <w:r>
        <w:rPr>
          <w:b/>
          <w:bCs/>
          <w:u w:val="single"/>
          <w:lang w:val="fr-FR"/>
        </w:rPr>
        <w:t>Coin collection</w:t>
      </w:r>
      <w:r>
        <w:t xml:space="preserve">. Most years our fantastic community donates ~£3,000 during Procession!! But we need to be careful about thrown coins. In the past children have collected fallen coins from the road between moving vehicles; and people, drivers and vehicles have been struck by thrown coins. So please help us as </w:t>
      </w:r>
      <w:r>
        <w:rPr>
          <w:b/>
          <w:bCs/>
          <w:i/>
          <w:iCs/>
          <w:color w:val="FF0000"/>
          <w:u w:val="single" w:color="FF0000"/>
        </w:rPr>
        <w:t>we will be encouraging donation only into buckets carried by volunteers walking alongside the floats</w:t>
      </w:r>
      <w:r>
        <w:rPr>
          <w:i/>
          <w:iCs/>
          <w:color w:val="FF0000"/>
          <w:u w:val="single" w:color="FF0000"/>
          <w:lang w:val="ru-RU"/>
        </w:rPr>
        <w:t>!!</w:t>
      </w:r>
      <w:r>
        <w:rPr>
          <w:color w:val="FF0000"/>
          <w:u w:color="FF0000"/>
        </w:rPr>
        <w:t xml:space="preserve"> </w:t>
      </w:r>
      <w:r>
        <w:t xml:space="preserve">But please, from now on </w:t>
      </w:r>
      <w:r>
        <w:rPr>
          <w:b/>
          <w:bCs/>
          <w:i/>
          <w:iCs/>
          <w:u w:val="single"/>
        </w:rPr>
        <w:t>limit the use of nets and buckets on the floats</w:t>
      </w:r>
      <w:r>
        <w:t>!! Your help will help ensure we can continue to safely run the Carnival Procession!!</w:t>
      </w:r>
    </w:p>
    <w:p w14:paraId="5FADC776" w14:textId="77777777" w:rsidR="00453CDD" w:rsidRDefault="003129DC">
      <w:pPr>
        <w:pStyle w:val="Body"/>
        <w:jc w:val="both"/>
      </w:pPr>
      <w:r>
        <w:rPr>
          <w:b/>
          <w:bCs/>
          <w:u w:val="single"/>
        </w:rPr>
        <w:t>Fire Prevention</w:t>
      </w:r>
      <w:r>
        <w:rPr>
          <w:b/>
          <w:bCs/>
        </w:rPr>
        <w:t xml:space="preserve">. </w:t>
      </w:r>
      <w:r>
        <w:t>No re-fuelling of vehicles or generators at any location associated with the Procession. No naked flames or pyrotechnics</w:t>
      </w:r>
    </w:p>
    <w:p w14:paraId="28C9D79B" w14:textId="5E2D2B95" w:rsidR="00453CDD" w:rsidRDefault="003129DC">
      <w:pPr>
        <w:pStyle w:val="Body"/>
        <w:jc w:val="both"/>
      </w:pPr>
      <w:r>
        <w:rPr>
          <w:b/>
          <w:bCs/>
          <w:u w:val="single"/>
        </w:rPr>
        <w:t>Crow</w:t>
      </w:r>
      <w:r w:rsidR="00DF1D85">
        <w:rPr>
          <w:b/>
          <w:bCs/>
          <w:u w:val="single"/>
        </w:rPr>
        <w:t>d</w:t>
      </w:r>
      <w:r>
        <w:rPr>
          <w:b/>
          <w:bCs/>
          <w:u w:val="single"/>
        </w:rPr>
        <w:t xml:space="preserve"> Safety.</w:t>
      </w:r>
      <w:r>
        <w:t xml:space="preserve"> Nothing to be ejected from the float which may compromise the safe enjoyment of the Procession by others</w:t>
      </w:r>
    </w:p>
    <w:p w14:paraId="626111B3" w14:textId="77777777" w:rsidR="00453CDD" w:rsidRDefault="003129DC">
      <w:pPr>
        <w:pStyle w:val="Body"/>
        <w:jc w:val="both"/>
        <w:rPr>
          <w:b/>
          <w:bCs/>
          <w:i/>
          <w:iCs/>
        </w:rPr>
      </w:pPr>
      <w:r>
        <w:rPr>
          <w:b/>
          <w:bCs/>
          <w:u w:val="single"/>
          <w:lang w:val="it-IT"/>
        </w:rPr>
        <w:t>Post Procession.</w:t>
      </w:r>
      <w:r>
        <w:rPr>
          <w:b/>
          <w:bCs/>
          <w:i/>
          <w:iCs/>
        </w:rPr>
        <w:t xml:space="preserve"> float break-down ONLY in Park Rd (last road to re-open). </w:t>
      </w:r>
      <w:r>
        <w:rPr>
          <w:b/>
          <w:bCs/>
          <w:i/>
          <w:iCs/>
          <w:u w:val="single"/>
        </w:rPr>
        <w:t>No floats to park in Gloucester Rd</w:t>
      </w:r>
    </w:p>
    <w:p w14:paraId="40F0E94D" w14:textId="77777777" w:rsidR="00453CDD" w:rsidRDefault="003129DC">
      <w:pPr>
        <w:pStyle w:val="Body"/>
        <w:jc w:val="both"/>
        <w:rPr>
          <w:b/>
          <w:bCs/>
          <w:i/>
          <w:iCs/>
          <w:u w:val="single"/>
        </w:rPr>
      </w:pPr>
      <w:r>
        <w:rPr>
          <w:b/>
          <w:bCs/>
          <w:i/>
          <w:iCs/>
          <w:u w:val="single"/>
        </w:rPr>
        <w:t>Please also note the following:</w:t>
      </w:r>
    </w:p>
    <w:p w14:paraId="753310AD" w14:textId="77777777" w:rsidR="00453CDD" w:rsidRDefault="003129DC">
      <w:pPr>
        <w:pStyle w:val="ListParagraph"/>
        <w:numPr>
          <w:ilvl w:val="0"/>
          <w:numId w:val="5"/>
        </w:numPr>
        <w:spacing w:after="60"/>
        <w:jc w:val="both"/>
      </w:pPr>
      <w:r>
        <w:t>Entrants are responsible for the safe design of their Entries</w:t>
      </w:r>
    </w:p>
    <w:p w14:paraId="4313B7A8" w14:textId="77777777" w:rsidR="00453CDD" w:rsidRDefault="003129DC">
      <w:pPr>
        <w:pStyle w:val="ListParagraph"/>
        <w:numPr>
          <w:ilvl w:val="0"/>
          <w:numId w:val="5"/>
        </w:numPr>
        <w:spacing w:after="60"/>
        <w:jc w:val="both"/>
      </w:pPr>
      <w:r>
        <w:t>Please discuss with us any unusual risks associated with your Entry BEFORE the day!!</w:t>
      </w:r>
    </w:p>
    <w:p w14:paraId="667976C7" w14:textId="77777777" w:rsidR="00453CDD" w:rsidRDefault="003129DC">
      <w:pPr>
        <w:pStyle w:val="ListParagraph"/>
        <w:numPr>
          <w:ilvl w:val="0"/>
          <w:numId w:val="5"/>
        </w:numPr>
        <w:spacing w:after="60"/>
        <w:jc w:val="both"/>
      </w:pPr>
      <w:r>
        <w:t>Feel free to discuss with us any additional needs that you or those under your care may require</w:t>
      </w:r>
    </w:p>
    <w:p w14:paraId="5CCEACD3" w14:textId="77777777" w:rsidR="00453CDD" w:rsidRDefault="003129DC">
      <w:pPr>
        <w:pStyle w:val="ListParagraph"/>
        <w:numPr>
          <w:ilvl w:val="0"/>
          <w:numId w:val="5"/>
        </w:numPr>
        <w:spacing w:after="60"/>
        <w:jc w:val="both"/>
      </w:pPr>
      <w:r>
        <w:t>For motorised vehicles, the vehicle must comply with Road Traffic Legislation (inc. Section 40A of the Road Traffic Act 1988 (which covers dangerous vehicle offences); taxed, licensed and registered with DVLA; driver to have appropriate driving licence and be covered by appropriate insurance)</w:t>
      </w:r>
    </w:p>
    <w:p w14:paraId="7FC8F024" w14:textId="77777777" w:rsidR="00453CDD" w:rsidRDefault="003129DC">
      <w:pPr>
        <w:pStyle w:val="ListParagraph"/>
        <w:numPr>
          <w:ilvl w:val="0"/>
          <w:numId w:val="5"/>
        </w:numPr>
        <w:spacing w:after="60"/>
        <w:jc w:val="both"/>
      </w:pPr>
      <w:r>
        <w:t>Flat bed vehicles and trailers must have a form of safety railing to prevent falls from the flatbed</w:t>
      </w:r>
    </w:p>
    <w:p w14:paraId="5AB19EF2" w14:textId="77777777" w:rsidR="00453CDD" w:rsidRDefault="003129DC">
      <w:pPr>
        <w:pStyle w:val="ListParagraph"/>
        <w:numPr>
          <w:ilvl w:val="0"/>
          <w:numId w:val="5"/>
        </w:numPr>
        <w:spacing w:after="60"/>
        <w:jc w:val="both"/>
      </w:pPr>
      <w:r>
        <w:t>Electrical equipment must be installed and certified by a competent and qualified person.</w:t>
      </w:r>
    </w:p>
    <w:p w14:paraId="6B2B8C25" w14:textId="77777777" w:rsidR="00453CDD" w:rsidRDefault="003129DC">
      <w:pPr>
        <w:pStyle w:val="ListParagraph"/>
        <w:numPr>
          <w:ilvl w:val="0"/>
          <w:numId w:val="5"/>
        </w:numPr>
        <w:spacing w:after="60"/>
        <w:jc w:val="both"/>
      </w:pPr>
      <w:r>
        <w:t>The tyres, lights and brakes must conform to legal requirements</w:t>
      </w:r>
    </w:p>
    <w:p w14:paraId="00AC464E" w14:textId="77777777" w:rsidR="00453CDD" w:rsidRDefault="003129DC">
      <w:pPr>
        <w:pStyle w:val="ListParagraph"/>
        <w:numPr>
          <w:ilvl w:val="0"/>
          <w:numId w:val="5"/>
        </w:numPr>
        <w:spacing w:after="60"/>
        <w:jc w:val="both"/>
      </w:pPr>
      <w:r>
        <w:t>Drivers of motorised floats must be able to get their vehicle and passengers round this route safely</w:t>
      </w:r>
    </w:p>
    <w:p w14:paraId="6C11D050" w14:textId="77777777" w:rsidR="00453CDD" w:rsidRDefault="003129DC">
      <w:pPr>
        <w:pStyle w:val="Body"/>
      </w:pPr>
      <w:r>
        <w:br w:type="page"/>
      </w:r>
    </w:p>
    <w:p w14:paraId="02716CD3" w14:textId="77777777" w:rsidR="00453CDD" w:rsidRDefault="00453CDD">
      <w:pPr>
        <w:pStyle w:val="Body"/>
        <w:spacing w:after="0"/>
        <w:jc w:val="both"/>
      </w:pPr>
    </w:p>
    <w:p w14:paraId="54689EE9" w14:textId="77777777" w:rsidR="00453CDD" w:rsidRDefault="003129DC">
      <w:pPr>
        <w:pStyle w:val="Body"/>
        <w:jc w:val="both"/>
        <w:rPr>
          <w:b/>
          <w:bCs/>
          <w:sz w:val="28"/>
          <w:szCs w:val="28"/>
        </w:rPr>
      </w:pPr>
      <w:r>
        <w:rPr>
          <w:b/>
          <w:bCs/>
          <w:sz w:val="28"/>
          <w:szCs w:val="28"/>
          <w:lang w:val="de-DE"/>
        </w:rPr>
        <w:t>RISK ASSESSMENT</w:t>
      </w:r>
    </w:p>
    <w:p w14:paraId="4CA53CB1" w14:textId="77777777" w:rsidR="00453CDD" w:rsidRDefault="003129DC">
      <w:pPr>
        <w:pStyle w:val="Body"/>
        <w:jc w:val="both"/>
      </w:pPr>
      <w:r>
        <w:t>As part of your approach, you must carry out a risk assessment for your entry. Below is a guide of some things to consider:</w:t>
      </w:r>
    </w:p>
    <w:p w14:paraId="7A16404B" w14:textId="77777777" w:rsidR="00453CDD" w:rsidRDefault="003129DC">
      <w:pPr>
        <w:pStyle w:val="ListParagraph"/>
        <w:numPr>
          <w:ilvl w:val="0"/>
          <w:numId w:val="5"/>
        </w:numPr>
        <w:spacing w:after="60"/>
        <w:jc w:val="both"/>
      </w:pPr>
      <w:r>
        <w:t>Vehicles moving in close proximity to the public</w:t>
      </w:r>
    </w:p>
    <w:p w14:paraId="42AD6FF6" w14:textId="77777777" w:rsidR="00453CDD" w:rsidRDefault="003129DC">
      <w:pPr>
        <w:pStyle w:val="ListParagraph"/>
        <w:numPr>
          <w:ilvl w:val="0"/>
          <w:numId w:val="5"/>
        </w:numPr>
        <w:spacing w:after="60"/>
        <w:jc w:val="both"/>
      </w:pPr>
      <w:r>
        <w:t>The safety of people carried on the float and how to avoid slips, trips and falls getting on, when on, and getting off the float</w:t>
      </w:r>
    </w:p>
    <w:p w14:paraId="12AD0DCE" w14:textId="77777777" w:rsidR="00453CDD" w:rsidRDefault="003129DC">
      <w:pPr>
        <w:pStyle w:val="ListParagraph"/>
        <w:numPr>
          <w:ilvl w:val="0"/>
          <w:numId w:val="5"/>
        </w:numPr>
        <w:spacing w:after="60"/>
        <w:jc w:val="both"/>
      </w:pPr>
      <w:r>
        <w:t>The float should be robust enough that stuff won’t fall off (potentially injuring people) while the float goes up and down hills, round tight corners, or when braking is required</w:t>
      </w:r>
    </w:p>
    <w:p w14:paraId="13F75EB9" w14:textId="77777777" w:rsidR="00453CDD" w:rsidRDefault="003129DC">
      <w:pPr>
        <w:pStyle w:val="ListParagraph"/>
        <w:numPr>
          <w:ilvl w:val="0"/>
          <w:numId w:val="5"/>
        </w:numPr>
        <w:spacing w:after="60"/>
        <w:jc w:val="both"/>
      </w:pPr>
      <w:r>
        <w:t>Generators: Only diesel generators are permitted</w:t>
      </w:r>
    </w:p>
    <w:p w14:paraId="13F98C3E" w14:textId="77777777" w:rsidR="00453CDD" w:rsidRDefault="003129DC">
      <w:pPr>
        <w:pStyle w:val="ListParagraph"/>
        <w:numPr>
          <w:ilvl w:val="0"/>
          <w:numId w:val="5"/>
        </w:numPr>
        <w:spacing w:after="60"/>
        <w:jc w:val="both"/>
      </w:pPr>
      <w:r>
        <w:t>Electrical risk from generators, particularly if 240v cables and connections are used</w:t>
      </w:r>
    </w:p>
    <w:p w14:paraId="6785E05E" w14:textId="77777777" w:rsidR="00453CDD" w:rsidRDefault="003129DC">
      <w:pPr>
        <w:pStyle w:val="ListParagraph"/>
        <w:numPr>
          <w:ilvl w:val="0"/>
          <w:numId w:val="5"/>
        </w:numPr>
        <w:spacing w:after="60"/>
      </w:pPr>
      <w:r>
        <w:t>Fire risk, including if combustible material is present (fuel for generators, hay and straw etc.). Appropriate fire extinguishers must be sealed, tagged and tested within the previous 12 months</w:t>
      </w:r>
    </w:p>
    <w:p w14:paraId="15FD58AF" w14:textId="77777777" w:rsidR="00453CDD" w:rsidRDefault="003129DC">
      <w:pPr>
        <w:pStyle w:val="ListParagraph"/>
        <w:numPr>
          <w:ilvl w:val="0"/>
          <w:numId w:val="5"/>
        </w:numPr>
        <w:spacing w:after="60"/>
        <w:jc w:val="both"/>
      </w:pPr>
      <w:r>
        <w:t>the risk presented by any moving parts</w:t>
      </w:r>
    </w:p>
    <w:p w14:paraId="333FDF95" w14:textId="77777777" w:rsidR="00453CDD" w:rsidRDefault="003129DC">
      <w:pPr>
        <w:pStyle w:val="ListParagraph"/>
        <w:numPr>
          <w:ilvl w:val="0"/>
          <w:numId w:val="5"/>
        </w:numPr>
        <w:spacing w:after="60"/>
        <w:jc w:val="both"/>
      </w:pPr>
      <w:r>
        <w:t>Any gas appliances must carry a Gas Safe certificate – we cannot accept entries without this. Any gas cylinders must be appropriately stored on the vehicle</w:t>
      </w:r>
    </w:p>
    <w:p w14:paraId="34711ED6" w14:textId="77777777" w:rsidR="00453CDD" w:rsidRDefault="003129DC">
      <w:pPr>
        <w:pStyle w:val="ListParagraph"/>
        <w:numPr>
          <w:ilvl w:val="0"/>
          <w:numId w:val="5"/>
        </w:numPr>
        <w:spacing w:after="60"/>
        <w:jc w:val="both"/>
      </w:pPr>
      <w:r>
        <w:t>Fumes (including exhausts)</w:t>
      </w:r>
    </w:p>
    <w:p w14:paraId="72B8CB0F" w14:textId="77777777" w:rsidR="00453CDD" w:rsidRDefault="003129DC">
      <w:pPr>
        <w:pStyle w:val="ListParagraph"/>
        <w:numPr>
          <w:ilvl w:val="0"/>
          <w:numId w:val="5"/>
        </w:numPr>
        <w:spacing w:after="60"/>
      </w:pPr>
      <w:r>
        <w:t>Max float height of 4.5m due to overhead power lines halfway up the Gloucester Rd hill</w:t>
      </w:r>
    </w:p>
    <w:p w14:paraId="3652FE0E" w14:textId="77777777" w:rsidR="00453CDD" w:rsidRDefault="003129DC">
      <w:pPr>
        <w:pStyle w:val="ListParagraph"/>
        <w:numPr>
          <w:ilvl w:val="0"/>
          <w:numId w:val="5"/>
        </w:numPr>
        <w:spacing w:after="60"/>
        <w:jc w:val="both"/>
      </w:pPr>
      <w:r>
        <w:t>Impact of loud music, other loud noises, sirens, flashing lights, crowds, pauses in Procession movement etc.</w:t>
      </w:r>
    </w:p>
    <w:p w14:paraId="28E91F73" w14:textId="77777777" w:rsidR="00453CDD" w:rsidRDefault="003129DC">
      <w:pPr>
        <w:pStyle w:val="ListParagraph"/>
        <w:numPr>
          <w:ilvl w:val="0"/>
          <w:numId w:val="5"/>
        </w:numPr>
        <w:spacing w:after="60"/>
        <w:jc w:val="both"/>
      </w:pPr>
      <w:r>
        <w:t>Weather. Make sure your float will be as safe as possible in the prevailing weather conditions.</w:t>
      </w:r>
    </w:p>
    <w:p w14:paraId="126859BE" w14:textId="77777777" w:rsidR="00453CDD" w:rsidRDefault="003129DC">
      <w:pPr>
        <w:pStyle w:val="ListParagraph"/>
        <w:numPr>
          <w:ilvl w:val="0"/>
          <w:numId w:val="5"/>
        </w:numPr>
        <w:spacing w:after="60"/>
        <w:jc w:val="both"/>
      </w:pPr>
      <w:r>
        <w:t>Alcohol - please stay legal!</w:t>
      </w:r>
    </w:p>
    <w:p w14:paraId="48479521" w14:textId="77777777" w:rsidR="00453CDD" w:rsidRDefault="003129DC">
      <w:pPr>
        <w:pStyle w:val="ListParagraph"/>
        <w:numPr>
          <w:ilvl w:val="0"/>
          <w:numId w:val="5"/>
        </w:numPr>
        <w:spacing w:after="60"/>
        <w:jc w:val="both"/>
      </w:pPr>
      <w:r>
        <w:t>There may be other risks that your innovative design requires you to consider!!</w:t>
      </w:r>
    </w:p>
    <w:p w14:paraId="7D30FB49" w14:textId="77777777" w:rsidR="00453CDD" w:rsidRDefault="003129DC">
      <w:pPr>
        <w:pStyle w:val="Body"/>
        <w:spacing w:before="240"/>
        <w:jc w:val="both"/>
        <w:rPr>
          <w:b/>
          <w:bCs/>
          <w:sz w:val="28"/>
          <w:szCs w:val="28"/>
        </w:rPr>
      </w:pPr>
      <w:r>
        <w:rPr>
          <w:b/>
          <w:bCs/>
          <w:sz w:val="28"/>
          <w:szCs w:val="28"/>
          <w:lang w:val="de-DE"/>
        </w:rPr>
        <w:t>INSURANCE</w:t>
      </w:r>
    </w:p>
    <w:p w14:paraId="5B2519BA" w14:textId="77777777" w:rsidR="00453CDD" w:rsidRDefault="003129DC">
      <w:pPr>
        <w:pStyle w:val="Body"/>
        <w:jc w:val="both"/>
      </w:pPr>
      <w:r>
        <w:t>Please ensure your insurance covers you for entry into the Procession</w:t>
      </w:r>
    </w:p>
    <w:p w14:paraId="3958D84D" w14:textId="77777777" w:rsidR="00453CDD" w:rsidRDefault="003129DC">
      <w:pPr>
        <w:pStyle w:val="Body"/>
        <w:jc w:val="both"/>
        <w:rPr>
          <w:b/>
          <w:bCs/>
          <w:sz w:val="28"/>
          <w:szCs w:val="28"/>
        </w:rPr>
      </w:pPr>
      <w:r>
        <w:rPr>
          <w:b/>
          <w:bCs/>
          <w:sz w:val="28"/>
          <w:szCs w:val="28"/>
        </w:rPr>
        <w:t>STEWARDS</w:t>
      </w:r>
    </w:p>
    <w:p w14:paraId="206ED2BF" w14:textId="77777777" w:rsidR="00453CDD" w:rsidRDefault="003129DC">
      <w:pPr>
        <w:pStyle w:val="Body"/>
        <w:jc w:val="both"/>
      </w:pPr>
      <w:r>
        <w:t xml:space="preserve">We always need more volunteer Stewards – can you provide any volunteer Stewards? email us on </w:t>
      </w:r>
      <w:hyperlink r:id="rId9" w:history="1">
        <w:r>
          <w:rPr>
            <w:rStyle w:val="Hyperlink0"/>
            <w:lang w:val="it-IT"/>
          </w:rPr>
          <w:t>procession@malmesburycarnival.co.uk</w:t>
        </w:r>
      </w:hyperlink>
    </w:p>
    <w:p w14:paraId="5697BBE2" w14:textId="77777777" w:rsidR="00453CDD" w:rsidRDefault="003129DC">
      <w:pPr>
        <w:pStyle w:val="Body"/>
        <w:jc w:val="both"/>
        <w:rPr>
          <w:rStyle w:val="Hyperlink0"/>
        </w:rPr>
      </w:pPr>
      <w:r>
        <w:t>We really want as many floats in Procession as possible, so please email us with any queries well before 20</w:t>
      </w:r>
      <w:r>
        <w:rPr>
          <w:vertAlign w:val="superscript"/>
        </w:rPr>
        <w:t>th</w:t>
      </w:r>
      <w:r>
        <w:t xml:space="preserve"> August at </w:t>
      </w:r>
      <w:hyperlink r:id="rId10" w:history="1">
        <w:r>
          <w:rPr>
            <w:rStyle w:val="Hyperlink0"/>
            <w:lang w:val="it-IT"/>
          </w:rPr>
          <w:t>procession@malmesburycarnival.co.uk</w:t>
        </w:r>
      </w:hyperlink>
    </w:p>
    <w:p w14:paraId="160FA66B" w14:textId="77777777" w:rsidR="00453CDD" w:rsidRDefault="003129DC">
      <w:pPr>
        <w:pStyle w:val="Body"/>
        <w:jc w:val="both"/>
        <w:rPr>
          <w:b/>
          <w:bCs/>
          <w:sz w:val="28"/>
          <w:szCs w:val="28"/>
        </w:rPr>
      </w:pPr>
      <w:r>
        <w:rPr>
          <w:b/>
          <w:bCs/>
          <w:sz w:val="28"/>
          <w:szCs w:val="28"/>
          <w:lang w:val="da-DK"/>
        </w:rPr>
        <w:t>SUSTAINABILITY</w:t>
      </w:r>
    </w:p>
    <w:p w14:paraId="71701E20" w14:textId="77777777" w:rsidR="00453CDD" w:rsidRDefault="003129DC">
      <w:pPr>
        <w:pStyle w:val="Body"/>
        <w:suppressAutoHyphens/>
        <w:spacing w:after="0" w:line="240" w:lineRule="auto"/>
        <w:jc w:val="both"/>
      </w:pPr>
      <w:r>
        <w:rPr>
          <w:lang w:val="de-DE"/>
        </w:rPr>
        <w:t>We</w:t>
      </w:r>
      <w:r>
        <w:rPr>
          <w:rtl/>
        </w:rPr>
        <w:t>’</w:t>
      </w:r>
      <w:r>
        <w:t xml:space="preserve">d love to maximise the sustainability of Carnival, so wherever possible, please: </w:t>
      </w:r>
      <w:r>
        <w:rPr>
          <w:b/>
          <w:bCs/>
          <w:i/>
          <w:iCs/>
          <w:u w:val="single"/>
        </w:rPr>
        <w:t>Reduce, Re-use, recycle</w:t>
      </w:r>
      <w:r>
        <w:rPr>
          <w:lang w:val="ru-RU"/>
        </w:rPr>
        <w:t>!!</w:t>
      </w:r>
    </w:p>
    <w:p w14:paraId="7540A7DC" w14:textId="77777777" w:rsidR="00453CDD" w:rsidRDefault="00453CDD">
      <w:pPr>
        <w:pStyle w:val="Body"/>
        <w:suppressAutoHyphens/>
        <w:spacing w:after="0" w:line="240" w:lineRule="auto"/>
        <w:jc w:val="both"/>
      </w:pPr>
    </w:p>
    <w:p w14:paraId="4C74950A" w14:textId="77777777" w:rsidR="00453CDD" w:rsidRDefault="00453CDD">
      <w:pPr>
        <w:pStyle w:val="Body"/>
        <w:suppressAutoHyphens/>
        <w:spacing w:after="0" w:line="240" w:lineRule="auto"/>
        <w:jc w:val="both"/>
      </w:pPr>
    </w:p>
    <w:p w14:paraId="2F866CB0" w14:textId="77777777" w:rsidR="00453CDD" w:rsidRDefault="00453CDD">
      <w:pPr>
        <w:pStyle w:val="Body"/>
        <w:suppressAutoHyphens/>
        <w:spacing w:after="0" w:line="240" w:lineRule="auto"/>
        <w:jc w:val="both"/>
      </w:pPr>
    </w:p>
    <w:p w14:paraId="53045D6D" w14:textId="77777777" w:rsidR="00453CDD" w:rsidRDefault="00453CDD">
      <w:pPr>
        <w:pStyle w:val="Body"/>
        <w:suppressAutoHyphens/>
        <w:spacing w:after="0" w:line="240" w:lineRule="auto"/>
        <w:jc w:val="both"/>
      </w:pPr>
    </w:p>
    <w:p w14:paraId="6980EEFE" w14:textId="77777777" w:rsidR="00453CDD" w:rsidRDefault="00453CDD">
      <w:pPr>
        <w:pStyle w:val="Body"/>
        <w:suppressAutoHyphens/>
        <w:spacing w:after="0" w:line="240" w:lineRule="auto"/>
        <w:jc w:val="both"/>
      </w:pPr>
    </w:p>
    <w:p w14:paraId="125D82A8" w14:textId="77777777" w:rsidR="00453CDD" w:rsidRDefault="00453CDD">
      <w:pPr>
        <w:pStyle w:val="Body"/>
        <w:suppressAutoHyphens/>
        <w:spacing w:after="0" w:line="240" w:lineRule="auto"/>
        <w:jc w:val="both"/>
      </w:pPr>
    </w:p>
    <w:p w14:paraId="286A2E97" w14:textId="77777777" w:rsidR="00453CDD" w:rsidRDefault="00453CDD">
      <w:pPr>
        <w:pStyle w:val="Body"/>
        <w:suppressAutoHyphens/>
        <w:spacing w:after="0" w:line="240" w:lineRule="auto"/>
        <w:jc w:val="both"/>
      </w:pPr>
    </w:p>
    <w:p w14:paraId="0C8A1C3E" w14:textId="77777777" w:rsidR="00453CDD" w:rsidRDefault="00453CDD">
      <w:pPr>
        <w:pStyle w:val="Body"/>
        <w:suppressAutoHyphens/>
        <w:spacing w:after="0" w:line="240" w:lineRule="auto"/>
        <w:jc w:val="both"/>
      </w:pPr>
    </w:p>
    <w:p w14:paraId="296A31A5" w14:textId="77777777" w:rsidR="00453CDD" w:rsidRDefault="003129DC">
      <w:pPr>
        <w:pStyle w:val="Body"/>
        <w:spacing w:after="0" w:line="240" w:lineRule="auto"/>
      </w:pPr>
      <w:r>
        <w:rPr>
          <w:b/>
          <w:bCs/>
        </w:rPr>
        <w:t xml:space="preserve">Please return form to: </w:t>
      </w:r>
      <w:hyperlink r:id="rId11" w:history="1">
        <w:r>
          <w:rPr>
            <w:rStyle w:val="Hyperlink1"/>
            <w:lang w:val="it-IT"/>
          </w:rPr>
          <w:t>procession@malmesburycarnival.co.uk</w:t>
        </w:r>
      </w:hyperlink>
      <w:r>
        <w:rPr>
          <w:b/>
          <w:bCs/>
          <w:shd w:val="clear" w:color="auto" w:fill="FFFF00"/>
        </w:rPr>
        <w:t xml:space="preserve"> or post to Carnival Procession, c/o Paul Overton, 15 St Mary’s Street,</w:t>
      </w:r>
      <w:r>
        <w:rPr>
          <w:b/>
          <w:bCs/>
          <w:shd w:val="clear" w:color="auto" w:fill="FFFF00"/>
          <w:lang w:val="da-DK"/>
        </w:rPr>
        <w:t xml:space="preserve"> Malmesbury, Wilts, SN16 0B</w:t>
      </w:r>
      <w:r>
        <w:rPr>
          <w:b/>
          <w:bCs/>
          <w:shd w:val="clear" w:color="auto" w:fill="FFFF00"/>
        </w:rPr>
        <w:t>J</w:t>
      </w:r>
    </w:p>
    <w:sectPr w:rsidR="00453CDD" w:rsidSect="00CB45C0">
      <w:headerReference w:type="default" r:id="rId12"/>
      <w:footerReference w:type="default" r:id="rId13"/>
      <w:pgSz w:w="11900" w:h="16840"/>
      <w:pgMar w:top="737" w:right="709" w:bottom="567" w:left="851" w:header="283"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AEF2" w14:textId="77777777" w:rsidR="00CF6920" w:rsidRDefault="00CF6920">
      <w:r>
        <w:separator/>
      </w:r>
    </w:p>
  </w:endnote>
  <w:endnote w:type="continuationSeparator" w:id="0">
    <w:p w14:paraId="15C03FD5" w14:textId="77777777" w:rsidR="00CF6920" w:rsidRDefault="00CF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8327" w14:textId="77777777" w:rsidR="00453CDD" w:rsidRDefault="003129DC">
    <w:pPr>
      <w:pStyle w:val="Footer"/>
      <w:pBdr>
        <w:top w:val="single" w:sz="4" w:space="0" w:color="000000"/>
      </w:pBdr>
      <w:tabs>
        <w:tab w:val="clear" w:pos="4513"/>
        <w:tab w:val="clear" w:pos="9026"/>
        <w:tab w:val="center" w:pos="5103"/>
        <w:tab w:val="right" w:pos="10206"/>
      </w:tabs>
    </w:pPr>
    <w:r>
      <w:rPr>
        <w:sz w:val="20"/>
        <w:szCs w:val="20"/>
      </w:rPr>
      <w:t>Version: April 2026</w:t>
    </w:r>
    <w:r>
      <w:rPr>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sidR="00D23843">
      <w:rPr>
        <w:b/>
        <w:bCs/>
        <w:noProof/>
        <w:sz w:val="20"/>
        <w:szCs w:val="20"/>
      </w:rPr>
      <w:t>1</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sidR="00D23843">
      <w:rPr>
        <w:b/>
        <w:bCs/>
        <w:noProof/>
        <w:sz w:val="20"/>
        <w:szCs w:val="20"/>
      </w:rPr>
      <w:t>2</w:t>
    </w:r>
    <w:r>
      <w:rPr>
        <w:b/>
        <w:bCs/>
        <w:sz w:val="20"/>
        <w:szCs w:val="20"/>
      </w:rPr>
      <w:fldChar w:fldCharType="end"/>
    </w:r>
    <w:r>
      <w:rPr>
        <w:b/>
        <w:bCs/>
        <w:sz w:val="20"/>
        <w:szCs w:val="20"/>
      </w:rPr>
      <w:tab/>
    </w:r>
    <w:r>
      <w:rPr>
        <w:sz w:val="20"/>
        <w:szCs w:val="20"/>
      </w:rPr>
      <w:t>Charity Reg. No.: 1144055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7E42" w14:textId="77777777" w:rsidR="00CF6920" w:rsidRDefault="00CF6920">
      <w:r>
        <w:separator/>
      </w:r>
    </w:p>
  </w:footnote>
  <w:footnote w:type="continuationSeparator" w:id="0">
    <w:p w14:paraId="13D453F3" w14:textId="77777777" w:rsidR="00CF6920" w:rsidRDefault="00CF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72BC" w14:textId="09BBC769" w:rsidR="00CB45C0" w:rsidRDefault="00D23843" w:rsidP="00CB45C0">
    <w:pPr>
      <w:pStyle w:val="Header"/>
      <w:pBdr>
        <w:bottom w:val="single" w:sz="4" w:space="0" w:color="000000"/>
      </w:pBdr>
      <w:ind w:left="142"/>
    </w:pPr>
    <w:r>
      <w:rPr>
        <w:rFonts w:ascii="MV Boli" w:eastAsia="MV Boli" w:hAnsi="MV Boli" w:cs="MV Boli"/>
        <w:noProof/>
      </w:rPr>
      <w:drawing>
        <wp:inline distT="0" distB="0" distL="0" distR="0" wp14:anchorId="3BBE2D3A" wp14:editId="1919016A">
          <wp:extent cx="1440000" cy="640800"/>
          <wp:effectExtent l="0" t="0" r="8255" b="6985"/>
          <wp:docPr id="1126008914"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 company nameDescription automatically generated" descr="Logo, company name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000" cy="6408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44F4"/>
    <w:multiLevelType w:val="hybridMultilevel"/>
    <w:tmpl w:val="3C0E31CC"/>
    <w:lvl w:ilvl="0" w:tplc="F09052D0">
      <w:start w:val="1"/>
      <w:numFmt w:val="bullet"/>
      <w:lvlText w:val="·"/>
      <w:lvlJc w:val="left"/>
      <w:pPr>
        <w:ind w:left="45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3CD764">
      <w:start w:val="1"/>
      <w:numFmt w:val="bullet"/>
      <w:lvlText w:val="o"/>
      <w:lvlJc w:val="left"/>
      <w:pPr>
        <w:ind w:left="11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4248C2">
      <w:start w:val="1"/>
      <w:numFmt w:val="bullet"/>
      <w:lvlText w:val="▪"/>
      <w:lvlJc w:val="left"/>
      <w:pPr>
        <w:ind w:left="18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D43802">
      <w:start w:val="1"/>
      <w:numFmt w:val="bullet"/>
      <w:lvlText w:val="·"/>
      <w:lvlJc w:val="left"/>
      <w:pPr>
        <w:ind w:left="261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9CECB8">
      <w:start w:val="1"/>
      <w:numFmt w:val="bullet"/>
      <w:lvlText w:val="o"/>
      <w:lvlJc w:val="left"/>
      <w:pPr>
        <w:ind w:left="33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703A82">
      <w:start w:val="1"/>
      <w:numFmt w:val="bullet"/>
      <w:lvlText w:val="▪"/>
      <w:lvlJc w:val="left"/>
      <w:pPr>
        <w:ind w:left="40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8AB224">
      <w:start w:val="1"/>
      <w:numFmt w:val="bullet"/>
      <w:lvlText w:val="·"/>
      <w:lvlJc w:val="left"/>
      <w:pPr>
        <w:ind w:left="47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3298A6">
      <w:start w:val="1"/>
      <w:numFmt w:val="bullet"/>
      <w:lvlText w:val="o"/>
      <w:lvlJc w:val="left"/>
      <w:pPr>
        <w:ind w:left="54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16651C">
      <w:start w:val="1"/>
      <w:numFmt w:val="bullet"/>
      <w:lvlText w:val="▪"/>
      <w:lvlJc w:val="left"/>
      <w:pPr>
        <w:ind w:left="62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A06639"/>
    <w:multiLevelType w:val="hybridMultilevel"/>
    <w:tmpl w:val="A7D2AFAA"/>
    <w:styleLink w:val="ImportedStyle4"/>
    <w:lvl w:ilvl="0" w:tplc="ACB08A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485B3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8D0A2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C72ECC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4E2D9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16822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E3E9CB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94213B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D4A428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9927A1"/>
    <w:multiLevelType w:val="hybridMultilevel"/>
    <w:tmpl w:val="A7D2AFAA"/>
    <w:numStyleLink w:val="ImportedStyle4"/>
  </w:abstractNum>
  <w:abstractNum w:abstractNumId="3" w15:restartNumberingAfterBreak="0">
    <w:nsid w:val="3AB331B5"/>
    <w:multiLevelType w:val="hybridMultilevel"/>
    <w:tmpl w:val="8B6E6174"/>
    <w:numStyleLink w:val="ImportedStyle5"/>
  </w:abstractNum>
  <w:abstractNum w:abstractNumId="4" w15:restartNumberingAfterBreak="0">
    <w:nsid w:val="633A71DC"/>
    <w:multiLevelType w:val="hybridMultilevel"/>
    <w:tmpl w:val="8B6E6174"/>
    <w:styleLink w:val="ImportedStyle5"/>
    <w:lvl w:ilvl="0" w:tplc="151C24F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2CE96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FA2C1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78999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BABA1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EC949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F6571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FCA8F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2E346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75987316">
    <w:abstractNumId w:val="0"/>
  </w:num>
  <w:num w:numId="2" w16cid:durableId="1258758375">
    <w:abstractNumId w:val="1"/>
  </w:num>
  <w:num w:numId="3" w16cid:durableId="522137419">
    <w:abstractNumId w:val="2"/>
  </w:num>
  <w:num w:numId="4" w16cid:durableId="1862890458">
    <w:abstractNumId w:val="4"/>
  </w:num>
  <w:num w:numId="5" w16cid:durableId="23805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DD"/>
    <w:rsid w:val="00116B99"/>
    <w:rsid w:val="003129DC"/>
    <w:rsid w:val="00453CDD"/>
    <w:rsid w:val="004A6402"/>
    <w:rsid w:val="00630EA4"/>
    <w:rsid w:val="007D4638"/>
    <w:rsid w:val="00CB45C0"/>
    <w:rsid w:val="00CF6920"/>
    <w:rsid w:val="00D23843"/>
    <w:rsid w:val="00DF1D85"/>
    <w:rsid w:val="00E54E9E"/>
    <w:rsid w:val="00F20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89AC"/>
  <w15:docId w15:val="{0B1F2AA2-A0B7-4D7C-A31D-085E417B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ptos" w:eastAsia="Aptos" w:hAnsi="Aptos" w:cs="Aptos"/>
      <w:color w:val="000000"/>
      <w:sz w:val="22"/>
      <w:szCs w:val="22"/>
      <w:u w:color="000000"/>
      <w:lang w:val="en-US"/>
    </w:rPr>
  </w:style>
  <w:style w:type="paragraph" w:styleId="Footer">
    <w:name w:val="footer"/>
    <w:pPr>
      <w:tabs>
        <w:tab w:val="center" w:pos="4513"/>
        <w:tab w:val="right" w:pos="9026"/>
      </w:tabs>
    </w:pPr>
    <w:rPr>
      <w:rFonts w:ascii="Aptos" w:eastAsia="Aptos" w:hAnsi="Aptos" w:cs="Aptos"/>
      <w:color w:val="000000"/>
      <w:sz w:val="22"/>
      <w:szCs w:val="22"/>
      <w:u w:color="000000"/>
      <w:lang w:val="en-US"/>
    </w:rPr>
  </w:style>
  <w:style w:type="paragraph" w:customStyle="1" w:styleId="Default">
    <w:name w:val="Default"/>
    <w:pPr>
      <w:spacing w:after="160"/>
      <w:jc w:val="both"/>
    </w:pPr>
    <w:rPr>
      <w:rFonts w:ascii="Aptos" w:eastAsia="Aptos" w:hAnsi="Aptos" w:cs="Aptos"/>
      <w:color w:val="000000"/>
      <w:sz w:val="22"/>
      <w:szCs w:val="22"/>
      <w:u w:color="000000"/>
      <w:lang w:val="en-US"/>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ListParagraph">
    <w:name w:val="List Paragraph"/>
    <w:pPr>
      <w:spacing w:after="160" w:line="259" w:lineRule="auto"/>
      <w:ind w:left="720"/>
    </w:pPr>
    <w:rPr>
      <w:rFonts w:ascii="Aptos" w:eastAsia="Aptos" w:hAnsi="Aptos" w:cs="Aptos"/>
      <w:color w:val="000000"/>
      <w:sz w:val="22"/>
      <w:szCs w:val="22"/>
      <w:u w:color="000000"/>
      <w:lang w:val="en-US"/>
    </w:rPr>
  </w:style>
  <w:style w:type="numbering" w:customStyle="1" w:styleId="ImportedStyle4">
    <w:name w:val="Imported Style 4"/>
    <w:pPr>
      <w:numPr>
        <w:numId w:val="2"/>
      </w:numPr>
    </w:pPr>
  </w:style>
  <w:style w:type="numbering" w:customStyle="1" w:styleId="ImportedStyle5">
    <w:name w:val="Imported Style 5"/>
    <w:pPr>
      <w:numPr>
        <w:numId w:val="4"/>
      </w:numPr>
    </w:pPr>
  </w:style>
  <w:style w:type="character" w:customStyle="1" w:styleId="Hyperlink1">
    <w:name w:val="Hyperlink.1"/>
    <w:basedOn w:val="Hyperlink0"/>
    <w:rPr>
      <w:outline w:val="0"/>
      <w:color w:val="0563C1"/>
      <w:u w:val="single" w:color="0563C1"/>
      <w:shd w:val="clear" w:color="auto" w:fill="FFFF00"/>
    </w:rPr>
  </w:style>
  <w:style w:type="paragraph" w:styleId="NoSpacing">
    <w:name w:val="No Spacing"/>
    <w:uiPriority w:val="1"/>
    <w:qFormat/>
    <w:rsid w:val="00CB45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cession@malmesburycarnival.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ession@malmesburycarniva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ession@malmesburycarnival.co.uk" TargetMode="External"/><Relationship Id="rId4" Type="http://schemas.openxmlformats.org/officeDocument/2006/relationships/webSettings" Target="webSettings.xml"/><Relationship Id="rId9" Type="http://schemas.openxmlformats.org/officeDocument/2006/relationships/hyperlink" Target="mailto:procession@malmesburycarnival.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D'Arcy | Malmesbury Town Council</cp:lastModifiedBy>
  <cp:revision>4</cp:revision>
  <dcterms:created xsi:type="dcterms:W3CDTF">2026-04-27T17:41:00Z</dcterms:created>
  <dcterms:modified xsi:type="dcterms:W3CDTF">2026-04-28T08:16:00Z</dcterms:modified>
</cp:coreProperties>
</file>